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B851" w14:textId="77777777" w:rsidR="00B9516D" w:rsidRPr="002817D9" w:rsidRDefault="00063D56" w:rsidP="002817D9">
      <w:pPr>
        <w:pStyle w:val="BodyA"/>
        <w:suppressAutoHyphens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2817D9">
        <w:rPr>
          <w:rFonts w:ascii="Arial" w:hAnsi="Arial" w:cs="Arial"/>
          <w:noProof/>
          <w:color w:val="auto"/>
          <w:sz w:val="22"/>
          <w:szCs w:val="22"/>
          <w:lang w:val="en-GB"/>
        </w:rPr>
        <w:drawing>
          <wp:inline distT="0" distB="0" distL="0" distR="0" wp14:anchorId="57EF2609" wp14:editId="0C930E13">
            <wp:extent cx="1357323" cy="577161"/>
            <wp:effectExtent l="0" t="0" r="0" b="0"/>
            <wp:docPr id="1073741826" name="officeArt object" descr="Tiverton Museum Final Logo-on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iverton Museum Final Logo-one (2).jpg" descr="Tiverton Museum Final Logo-one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323" cy="577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85B199" w14:textId="77777777" w:rsidR="00B9516D" w:rsidRPr="002817D9" w:rsidRDefault="00B9516D" w:rsidP="002817D9">
      <w:pPr>
        <w:pStyle w:val="BodyA"/>
        <w:suppressAutoHyphens/>
        <w:jc w:val="center"/>
        <w:rPr>
          <w:rFonts w:ascii="Arial" w:hAnsi="Arial" w:cs="Arial"/>
          <w:color w:val="auto"/>
          <w:sz w:val="22"/>
          <w:szCs w:val="22"/>
        </w:rPr>
      </w:pPr>
    </w:p>
    <w:p w14:paraId="79FB20EE" w14:textId="77777777" w:rsidR="00B9516D" w:rsidRPr="002817D9" w:rsidRDefault="00063D56" w:rsidP="002817D9">
      <w:pPr>
        <w:pStyle w:val="BodyA"/>
        <w:suppressAutoHyphens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Job Description</w:t>
      </w:r>
    </w:p>
    <w:p w14:paraId="322B4F4F" w14:textId="77777777" w:rsidR="00B9516D" w:rsidRPr="002817D9" w:rsidRDefault="00B9516D" w:rsidP="002817D9">
      <w:pPr>
        <w:pStyle w:val="BodyA"/>
        <w:suppressAutoHyphens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428E657D" w14:textId="77777777" w:rsidR="00B9516D" w:rsidRPr="002817D9" w:rsidRDefault="00063D56" w:rsidP="002817D9">
      <w:pPr>
        <w:pStyle w:val="BodyA"/>
        <w:suppressAutoHyphens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 Learning and Participation Officer </w:t>
      </w:r>
    </w:p>
    <w:p w14:paraId="603A5762" w14:textId="77777777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5089EF90" w14:textId="43792B66" w:rsidR="00443710" w:rsidRPr="002817D9" w:rsidRDefault="00A220B1" w:rsidP="002817D9">
      <w:pPr>
        <w:pStyle w:val="BodyA"/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As a key member of the Museum’s team of staff and volunteers, y</w:t>
      </w:r>
      <w:r w:rsidR="00443710" w:rsidRPr="002817D9">
        <w:rPr>
          <w:rFonts w:ascii="Arial" w:hAnsi="Arial" w:cs="Arial"/>
          <w:color w:val="auto"/>
          <w:sz w:val="22"/>
          <w:szCs w:val="22"/>
        </w:rPr>
        <w:t>ou will</w:t>
      </w:r>
      <w:r w:rsidR="00825A5A">
        <w:rPr>
          <w:rFonts w:ascii="Arial" w:hAnsi="Arial" w:cs="Arial"/>
          <w:color w:val="auto"/>
          <w:sz w:val="22"/>
          <w:szCs w:val="22"/>
        </w:rPr>
        <w:t>:</w:t>
      </w:r>
    </w:p>
    <w:p w14:paraId="25BEC53E" w14:textId="77777777" w:rsidR="00A220B1" w:rsidRPr="002817D9" w:rsidRDefault="00A220B1" w:rsidP="002817D9">
      <w:pPr>
        <w:pStyle w:val="BodyA"/>
        <w:suppressAutoHyphens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458E5519" w14:textId="447BBBB3" w:rsidR="00B9516D" w:rsidRPr="002817D9" w:rsidRDefault="00FE2F2B" w:rsidP="00602184">
      <w:pPr>
        <w:pStyle w:val="BodyA"/>
        <w:numPr>
          <w:ilvl w:val="0"/>
          <w:numId w:val="35"/>
        </w:numPr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L</w:t>
      </w:r>
      <w:r w:rsidR="00443710" w:rsidRPr="002817D9">
        <w:rPr>
          <w:rFonts w:ascii="Arial" w:hAnsi="Arial" w:cs="Arial"/>
          <w:color w:val="auto"/>
          <w:sz w:val="22"/>
          <w:szCs w:val="22"/>
        </w:rPr>
        <w:t xml:space="preserve">ead on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implement</w:t>
      </w:r>
      <w:r w:rsidR="00443710" w:rsidRPr="002817D9">
        <w:rPr>
          <w:rFonts w:ascii="Arial" w:hAnsi="Arial" w:cs="Arial"/>
          <w:color w:val="auto"/>
          <w:sz w:val="22"/>
          <w:szCs w:val="22"/>
        </w:rPr>
        <w:t>ing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the </w:t>
      </w:r>
      <w:r w:rsidR="00443710" w:rsidRPr="002817D9">
        <w:rPr>
          <w:rFonts w:ascii="Arial" w:hAnsi="Arial" w:cs="Arial"/>
          <w:color w:val="auto"/>
          <w:sz w:val="22"/>
          <w:szCs w:val="22"/>
        </w:rPr>
        <w:t>M</w:t>
      </w:r>
      <w:r w:rsidR="00DD19CC">
        <w:rPr>
          <w:rFonts w:ascii="Arial" w:hAnsi="Arial" w:cs="Arial"/>
          <w:color w:val="auto"/>
          <w:sz w:val="22"/>
          <w:szCs w:val="22"/>
        </w:rPr>
        <w:t>useum’s Learning S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trategy </w:t>
      </w:r>
      <w:r w:rsidR="00443710" w:rsidRPr="002817D9">
        <w:rPr>
          <w:rFonts w:ascii="Arial" w:hAnsi="Arial" w:cs="Arial"/>
          <w:color w:val="auto"/>
          <w:sz w:val="22"/>
          <w:szCs w:val="22"/>
        </w:rPr>
        <w:t xml:space="preserve">to 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embed lifelong learning, working closely with the Director.  </w:t>
      </w:r>
    </w:p>
    <w:p w14:paraId="006367DE" w14:textId="77777777" w:rsidR="00B9516D" w:rsidRPr="002817D9" w:rsidRDefault="00B9516D" w:rsidP="002817D9">
      <w:pPr>
        <w:pStyle w:val="BodyA"/>
        <w:suppressAutoHyphens/>
        <w:rPr>
          <w:rFonts w:ascii="Arial" w:hAnsi="Arial" w:cs="Arial"/>
          <w:color w:val="auto"/>
          <w:sz w:val="22"/>
          <w:szCs w:val="22"/>
        </w:rPr>
      </w:pPr>
    </w:p>
    <w:p w14:paraId="604D4814" w14:textId="65D2077E" w:rsidR="00714148" w:rsidRPr="002817D9" w:rsidRDefault="00FE2F2B" w:rsidP="00602184">
      <w:pPr>
        <w:pStyle w:val="BodyA"/>
        <w:numPr>
          <w:ilvl w:val="0"/>
          <w:numId w:val="35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D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eliver high quality multi-platform learning activities for a </w:t>
      </w:r>
      <w:r w:rsidR="00714148" w:rsidRPr="002817D9">
        <w:rPr>
          <w:rFonts w:ascii="Arial" w:hAnsi="Arial" w:cs="Arial"/>
          <w:color w:val="auto"/>
          <w:sz w:val="22"/>
          <w:szCs w:val="22"/>
        </w:rPr>
        <w:t xml:space="preserve">wide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range of audience</w:t>
      </w:r>
      <w:r w:rsidR="00063D56" w:rsidRPr="002817D9">
        <w:rPr>
          <w:rFonts w:ascii="Arial" w:hAnsi="Arial" w:cs="Arial"/>
          <w:strike/>
          <w:color w:val="auto"/>
          <w:sz w:val="22"/>
          <w:szCs w:val="22"/>
        </w:rPr>
        <w:t>s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</w:t>
      </w:r>
      <w:r w:rsidR="0087003C" w:rsidRPr="002817D9">
        <w:rPr>
          <w:rFonts w:ascii="Arial" w:hAnsi="Arial" w:cs="Arial"/>
          <w:color w:val="auto"/>
          <w:sz w:val="22"/>
          <w:szCs w:val="22"/>
        </w:rPr>
        <w:t xml:space="preserve">drawing on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the Museum’s collections, local and social history of the area</w:t>
      </w:r>
      <w:r w:rsidR="00714148" w:rsidRPr="002817D9">
        <w:rPr>
          <w:rFonts w:ascii="Arial" w:hAnsi="Arial" w:cs="Arial"/>
          <w:color w:val="auto"/>
          <w:sz w:val="22"/>
          <w:szCs w:val="22"/>
        </w:rPr>
        <w:t>.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</w:t>
      </w:r>
      <w:r w:rsidR="00E827FE" w:rsidRPr="002817D9">
        <w:rPr>
          <w:rFonts w:ascii="Arial" w:hAnsi="Arial" w:cs="Arial"/>
          <w:color w:val="auto"/>
          <w:sz w:val="22"/>
          <w:szCs w:val="22"/>
        </w:rPr>
        <w:t xml:space="preserve">To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include</w:t>
      </w:r>
      <w:r w:rsidR="0087003C" w:rsidRPr="002817D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714148" w:rsidRPr="002817D9">
        <w:rPr>
          <w:rFonts w:ascii="Arial" w:eastAsia="Arial" w:hAnsi="Arial" w:cs="Arial"/>
          <w:color w:val="auto"/>
          <w:sz w:val="22"/>
          <w:szCs w:val="22"/>
        </w:rPr>
        <w:t>f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ormal/curriculum-based learning for pre-schools, schools, and colleges,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prioritis</w:t>
      </w:r>
      <w:r w:rsidR="00714148" w:rsidRPr="002817D9">
        <w:rPr>
          <w:rFonts w:ascii="Arial" w:hAnsi="Arial" w:cs="Arial"/>
          <w:color w:val="auto"/>
          <w:sz w:val="22"/>
          <w:szCs w:val="22"/>
        </w:rPr>
        <w:t>ing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primary schools</w:t>
      </w:r>
      <w:r w:rsidR="00714148" w:rsidRPr="002817D9">
        <w:rPr>
          <w:rFonts w:ascii="Arial" w:hAnsi="Arial" w:cs="Arial"/>
          <w:color w:val="auto"/>
          <w:sz w:val="22"/>
          <w:szCs w:val="22"/>
        </w:rPr>
        <w:t>, and i</w:t>
      </w:r>
      <w:r w:rsidR="00063D56" w:rsidRPr="002817D9">
        <w:rPr>
          <w:rFonts w:ascii="Arial" w:hAnsi="Arial" w:cs="Arial"/>
          <w:color w:val="auto"/>
          <w:sz w:val="22"/>
          <w:szCs w:val="22"/>
        </w:rPr>
        <w:t>nformal learning, life-long learning and outreach activities for all ages and abilities</w:t>
      </w:r>
      <w:r w:rsidR="00714148" w:rsidRPr="002817D9">
        <w:rPr>
          <w:rFonts w:ascii="Arial" w:hAnsi="Arial" w:cs="Arial"/>
          <w:color w:val="auto"/>
          <w:sz w:val="22"/>
          <w:szCs w:val="22"/>
        </w:rPr>
        <w:t>.</w:t>
      </w:r>
    </w:p>
    <w:p w14:paraId="0FD31D95" w14:textId="77777777" w:rsidR="00714148" w:rsidRPr="002817D9" w:rsidRDefault="00714148" w:rsidP="002817D9">
      <w:pPr>
        <w:pStyle w:val="ListParagraph"/>
        <w:rPr>
          <w:rFonts w:ascii="Arial" w:hAnsi="Arial" w:cs="Arial"/>
          <w:sz w:val="22"/>
          <w:szCs w:val="22"/>
        </w:rPr>
      </w:pPr>
    </w:p>
    <w:p w14:paraId="1073BA8D" w14:textId="21FD7B04" w:rsidR="0019695C" w:rsidRPr="002817D9" w:rsidRDefault="00FE2F2B" w:rsidP="00602184">
      <w:pPr>
        <w:pStyle w:val="BodyA"/>
        <w:numPr>
          <w:ilvl w:val="0"/>
          <w:numId w:val="35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B</w:t>
      </w:r>
      <w:r w:rsidR="00063D56" w:rsidRPr="002817D9">
        <w:rPr>
          <w:rFonts w:ascii="Arial" w:hAnsi="Arial" w:cs="Arial"/>
          <w:color w:val="auto"/>
          <w:sz w:val="22"/>
          <w:szCs w:val="22"/>
        </w:rPr>
        <w:t>uild audiences and profile for the museum in collaboration with the museum team, developing and delivering a</w:t>
      </w:r>
      <w:r w:rsidR="00E827FE" w:rsidRPr="002817D9">
        <w:rPr>
          <w:rFonts w:ascii="Arial" w:hAnsi="Arial" w:cs="Arial"/>
          <w:color w:val="auto"/>
          <w:sz w:val="22"/>
          <w:szCs w:val="22"/>
        </w:rPr>
        <w:t>n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engaging </w:t>
      </w:r>
      <w:r w:rsidR="00E827FE" w:rsidRPr="002817D9">
        <w:rPr>
          <w:rFonts w:ascii="Arial" w:hAnsi="Arial" w:cs="Arial"/>
          <w:color w:val="auto"/>
          <w:sz w:val="22"/>
          <w:szCs w:val="22"/>
        </w:rPr>
        <w:t xml:space="preserve">activities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programme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, including </w:t>
      </w:r>
      <w:r w:rsidR="00E827FE" w:rsidRPr="002817D9">
        <w:rPr>
          <w:rFonts w:ascii="Arial" w:hAnsi="Arial" w:cs="Arial"/>
          <w:color w:val="auto"/>
          <w:sz w:val="22"/>
          <w:szCs w:val="22"/>
        </w:rPr>
        <w:t xml:space="preserve">e.g.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lectures, holiday activities and demonstrations</w:t>
      </w:r>
      <w:r w:rsidR="00714148" w:rsidRPr="002817D9">
        <w:rPr>
          <w:rFonts w:ascii="Arial" w:hAnsi="Arial" w:cs="Arial"/>
          <w:color w:val="auto"/>
          <w:sz w:val="22"/>
          <w:szCs w:val="22"/>
        </w:rPr>
        <w:t>, on and off site</w:t>
      </w:r>
      <w:r w:rsidR="00063D56" w:rsidRPr="002817D9">
        <w:rPr>
          <w:rFonts w:ascii="Arial" w:hAnsi="Arial" w:cs="Arial"/>
          <w:color w:val="auto"/>
          <w:sz w:val="22"/>
          <w:szCs w:val="22"/>
        </w:rPr>
        <w:t>.</w:t>
      </w:r>
    </w:p>
    <w:p w14:paraId="6A9ED190" w14:textId="5A04FB44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0C285724" w14:textId="77777777" w:rsidR="00FE2F2B" w:rsidRPr="002817D9" w:rsidRDefault="00FE2F2B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50C578F2" w14:textId="77777777" w:rsidR="00B9516D" w:rsidRPr="002817D9" w:rsidRDefault="00063D56" w:rsidP="002817D9">
      <w:pPr>
        <w:pStyle w:val="Memosignature"/>
        <w:suppressAutoHyphens/>
        <w:rPr>
          <w:rFonts w:cs="Arial"/>
          <w:b/>
          <w:bCs/>
          <w:color w:val="auto"/>
          <w:sz w:val="22"/>
          <w:szCs w:val="22"/>
        </w:rPr>
      </w:pPr>
      <w:r w:rsidRPr="002817D9">
        <w:rPr>
          <w:rFonts w:cs="Arial"/>
          <w:b/>
          <w:bCs/>
          <w:color w:val="auto"/>
          <w:sz w:val="22"/>
          <w:szCs w:val="22"/>
        </w:rPr>
        <w:t xml:space="preserve">Key Responsibilities </w:t>
      </w:r>
    </w:p>
    <w:p w14:paraId="42BDC843" w14:textId="77777777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05B87ED8" w14:textId="77777777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Learning and Outreach:</w:t>
      </w:r>
    </w:p>
    <w:p w14:paraId="11E6E968" w14:textId="15A374CB" w:rsidR="00B9516D" w:rsidRPr="002817D9" w:rsidRDefault="00FE2F2B" w:rsidP="00602184">
      <w:pPr>
        <w:pStyle w:val="BodyA"/>
        <w:numPr>
          <w:ilvl w:val="0"/>
          <w:numId w:val="3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anage and administ</w:t>
      </w:r>
      <w:r w:rsidR="0019695C" w:rsidRPr="002817D9">
        <w:rPr>
          <w:rFonts w:ascii="Arial" w:hAnsi="Arial" w:cs="Arial"/>
          <w:color w:val="auto"/>
          <w:sz w:val="22"/>
          <w:szCs w:val="22"/>
        </w:rPr>
        <w:t>e</w:t>
      </w:r>
      <w:r w:rsidR="00016F16" w:rsidRPr="002817D9">
        <w:rPr>
          <w:rFonts w:ascii="Arial" w:hAnsi="Arial" w:cs="Arial"/>
          <w:color w:val="auto"/>
          <w:sz w:val="22"/>
          <w:szCs w:val="22"/>
        </w:rPr>
        <w:t>r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all </w:t>
      </w:r>
      <w:r w:rsidR="0019695C" w:rsidRPr="002817D9">
        <w:rPr>
          <w:rFonts w:ascii="Arial" w:hAnsi="Arial" w:cs="Arial"/>
          <w:color w:val="auto"/>
          <w:sz w:val="22"/>
          <w:szCs w:val="22"/>
        </w:rPr>
        <w:t xml:space="preserve">Museum 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learning activities </w:t>
      </w:r>
      <w:r w:rsidR="0019695C" w:rsidRPr="002817D9">
        <w:rPr>
          <w:rFonts w:ascii="Arial" w:hAnsi="Arial" w:cs="Arial"/>
          <w:color w:val="auto"/>
          <w:sz w:val="22"/>
          <w:szCs w:val="22"/>
        </w:rPr>
        <w:t xml:space="preserve">to meet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annual performance targets</w:t>
      </w:r>
      <w:r w:rsidR="00602184">
        <w:rPr>
          <w:rFonts w:ascii="Arial" w:hAnsi="Arial" w:cs="Arial"/>
          <w:color w:val="auto"/>
          <w:sz w:val="22"/>
          <w:szCs w:val="22"/>
        </w:rPr>
        <w:t>.</w:t>
      </w:r>
    </w:p>
    <w:p w14:paraId="6294F274" w14:textId="524A4D5A" w:rsidR="00B9516D" w:rsidRPr="002817D9" w:rsidRDefault="00FE2F2B" w:rsidP="00602184">
      <w:pPr>
        <w:pStyle w:val="BodyA"/>
        <w:numPr>
          <w:ilvl w:val="0"/>
          <w:numId w:val="5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P</w:t>
      </w:r>
      <w:r w:rsidR="00063D56" w:rsidRPr="002817D9">
        <w:rPr>
          <w:rFonts w:ascii="Arial" w:hAnsi="Arial" w:cs="Arial"/>
          <w:color w:val="auto"/>
          <w:sz w:val="22"/>
          <w:szCs w:val="22"/>
        </w:rPr>
        <w:t>repar</w:t>
      </w:r>
      <w:r w:rsidR="0019695C" w:rsidRPr="002817D9">
        <w:rPr>
          <w:rFonts w:ascii="Arial" w:hAnsi="Arial" w:cs="Arial"/>
          <w:color w:val="auto"/>
          <w:sz w:val="22"/>
          <w:szCs w:val="22"/>
        </w:rPr>
        <w:t>e</w:t>
      </w:r>
      <w:r w:rsidR="002817D9" w:rsidRPr="002817D9">
        <w:rPr>
          <w:rFonts w:ascii="Arial" w:hAnsi="Arial" w:cs="Arial"/>
          <w:color w:val="auto"/>
          <w:sz w:val="22"/>
          <w:szCs w:val="22"/>
        </w:rPr>
        <w:t xml:space="preserve"> and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deliver</w:t>
      </w:r>
      <w:r w:rsidR="002817D9" w:rsidRPr="002817D9">
        <w:rPr>
          <w:rFonts w:ascii="Arial" w:hAnsi="Arial" w:cs="Arial"/>
          <w:color w:val="auto"/>
          <w:sz w:val="22"/>
          <w:szCs w:val="22"/>
        </w:rPr>
        <w:t xml:space="preserve"> to high standards</w:t>
      </w:r>
      <w:r w:rsidR="00602184">
        <w:rPr>
          <w:rFonts w:ascii="Arial" w:hAnsi="Arial" w:cs="Arial"/>
          <w:color w:val="auto"/>
          <w:sz w:val="22"/>
          <w:szCs w:val="22"/>
        </w:rPr>
        <w:t>,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learning resources targeted to meet current National Curricul</w:t>
      </w:r>
      <w:r w:rsidR="002817D9" w:rsidRPr="002817D9">
        <w:rPr>
          <w:rFonts w:ascii="Arial" w:hAnsi="Arial" w:cs="Arial"/>
          <w:color w:val="auto"/>
          <w:sz w:val="22"/>
          <w:szCs w:val="22"/>
        </w:rPr>
        <w:t>um and specific audience needs.</w:t>
      </w:r>
    </w:p>
    <w:p w14:paraId="0171D10B" w14:textId="0AFEE852" w:rsidR="00C208E0" w:rsidRPr="002817D9" w:rsidRDefault="002817D9" w:rsidP="00602184">
      <w:pPr>
        <w:pStyle w:val="BodyA"/>
        <w:numPr>
          <w:ilvl w:val="0"/>
          <w:numId w:val="5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C208E0" w:rsidRPr="002817D9">
        <w:rPr>
          <w:rFonts w:ascii="Arial" w:hAnsi="Arial" w:cs="Arial"/>
          <w:color w:val="auto"/>
          <w:sz w:val="22"/>
          <w:szCs w:val="22"/>
        </w:rPr>
        <w:t xml:space="preserve">anage and administer the learning loans service to provide relevant learning resources meeting the needs of schools and other users. </w:t>
      </w:r>
    </w:p>
    <w:p w14:paraId="07262469" w14:textId="457BC0AB" w:rsidR="00B9516D" w:rsidRPr="002817D9" w:rsidRDefault="00FE2F2B" w:rsidP="00602184">
      <w:pPr>
        <w:pStyle w:val="BodyA"/>
        <w:numPr>
          <w:ilvl w:val="0"/>
          <w:numId w:val="7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anage and deliver safe family learning</w:t>
      </w:r>
      <w:r w:rsidR="00602184">
        <w:rPr>
          <w:rFonts w:ascii="Arial" w:hAnsi="Arial" w:cs="Arial"/>
          <w:color w:val="auto"/>
          <w:sz w:val="22"/>
          <w:szCs w:val="22"/>
        </w:rPr>
        <w:t>.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E50FE3E" w14:textId="0ED2F42D" w:rsidR="00B9516D" w:rsidRPr="002817D9" w:rsidRDefault="00FE2F2B" w:rsidP="00602184">
      <w:pPr>
        <w:pStyle w:val="BodyA"/>
        <w:numPr>
          <w:ilvl w:val="0"/>
          <w:numId w:val="7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anage and develop the </w:t>
      </w:r>
      <w:r w:rsidR="0019695C" w:rsidRPr="002817D9">
        <w:rPr>
          <w:rFonts w:ascii="Arial" w:hAnsi="Arial" w:cs="Arial"/>
          <w:color w:val="auto"/>
          <w:sz w:val="22"/>
          <w:szCs w:val="22"/>
        </w:rPr>
        <w:t xml:space="preserve">activities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programme</w:t>
      </w:r>
      <w:proofErr w:type="spellEnd"/>
      <w:r w:rsidR="0019695C" w:rsidRPr="002817D9">
        <w:rPr>
          <w:rFonts w:ascii="Arial" w:hAnsi="Arial" w:cs="Arial"/>
          <w:color w:val="auto"/>
          <w:sz w:val="22"/>
          <w:szCs w:val="22"/>
        </w:rPr>
        <w:t xml:space="preserve"> to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engag</w:t>
      </w:r>
      <w:r w:rsidR="0019695C" w:rsidRPr="002817D9">
        <w:rPr>
          <w:rFonts w:ascii="Arial" w:hAnsi="Arial" w:cs="Arial"/>
          <w:color w:val="auto"/>
          <w:sz w:val="22"/>
          <w:szCs w:val="22"/>
        </w:rPr>
        <w:t>e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and attract new audiences.</w:t>
      </w:r>
    </w:p>
    <w:p w14:paraId="1AC7F558" w14:textId="3440B2AE" w:rsidR="00B9516D" w:rsidRPr="002817D9" w:rsidRDefault="00FE2F2B" w:rsidP="00602184">
      <w:pPr>
        <w:pStyle w:val="BodyA"/>
        <w:numPr>
          <w:ilvl w:val="0"/>
          <w:numId w:val="10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anage and administer the reminiscence service, working with </w:t>
      </w:r>
      <w:r w:rsidR="00016F16" w:rsidRPr="002817D9">
        <w:rPr>
          <w:rFonts w:ascii="Arial" w:hAnsi="Arial" w:cs="Arial"/>
          <w:color w:val="auto"/>
          <w:sz w:val="22"/>
          <w:szCs w:val="22"/>
        </w:rPr>
        <w:t xml:space="preserve">local 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external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organisations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and agencies. </w:t>
      </w:r>
    </w:p>
    <w:p w14:paraId="31137ACE" w14:textId="0F6FD97F" w:rsidR="002817D9" w:rsidRPr="002817D9" w:rsidRDefault="002817D9" w:rsidP="00602184">
      <w:pPr>
        <w:pStyle w:val="BodyA"/>
        <w:numPr>
          <w:ilvl w:val="0"/>
          <w:numId w:val="10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 xml:space="preserve">Understand audience needs through effective consultation, review and evaluation mechanisms for all learning activities. </w:t>
      </w:r>
    </w:p>
    <w:p w14:paraId="50450174" w14:textId="0E545385" w:rsidR="00C208E0" w:rsidRPr="002817D9" w:rsidRDefault="00FE2F2B" w:rsidP="00602184">
      <w:pPr>
        <w:pStyle w:val="BodyA"/>
        <w:numPr>
          <w:ilvl w:val="0"/>
          <w:numId w:val="10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K</w:t>
      </w:r>
      <w:r w:rsidR="00C208E0" w:rsidRPr="002817D9">
        <w:rPr>
          <w:rFonts w:ascii="Arial" w:hAnsi="Arial" w:cs="Arial"/>
          <w:color w:val="auto"/>
          <w:sz w:val="22"/>
          <w:szCs w:val="22"/>
        </w:rPr>
        <w:t>eep abreast of and respond appropriately to local, national, and regional initiatives relating to museum learning.</w:t>
      </w:r>
    </w:p>
    <w:p w14:paraId="041BEA85" w14:textId="17F71334" w:rsidR="00B9516D" w:rsidRPr="002817D9" w:rsidRDefault="00B9516D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3E00909C" w14:textId="77777777" w:rsidR="00B9516D" w:rsidRPr="002817D9" w:rsidRDefault="00063D56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People Management:</w:t>
      </w:r>
    </w:p>
    <w:p w14:paraId="36B89587" w14:textId="2A7B5E2F" w:rsidR="00B9516D" w:rsidRPr="002817D9" w:rsidRDefault="00FE2F2B" w:rsidP="00602184">
      <w:pPr>
        <w:pStyle w:val="BodyA"/>
        <w:numPr>
          <w:ilvl w:val="0"/>
          <w:numId w:val="12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anage</w:t>
      </w:r>
      <w:r w:rsidR="00016F16" w:rsidRPr="002817D9">
        <w:rPr>
          <w:rFonts w:ascii="Arial" w:hAnsi="Arial" w:cs="Arial"/>
          <w:color w:val="auto"/>
          <w:sz w:val="22"/>
          <w:szCs w:val="22"/>
        </w:rPr>
        <w:t>/</w:t>
      </w:r>
      <w:r w:rsidR="00063D56" w:rsidRPr="002817D9">
        <w:rPr>
          <w:rFonts w:ascii="Arial" w:hAnsi="Arial" w:cs="Arial"/>
          <w:color w:val="auto"/>
          <w:sz w:val="22"/>
          <w:szCs w:val="22"/>
        </w:rPr>
        <w:t>motivate a team of learning</w:t>
      </w:r>
      <w:r w:rsidR="00016F16" w:rsidRPr="002817D9">
        <w:rPr>
          <w:rFonts w:ascii="Arial" w:hAnsi="Arial" w:cs="Arial"/>
          <w:color w:val="auto"/>
          <w:sz w:val="22"/>
          <w:szCs w:val="22"/>
        </w:rPr>
        <w:t>,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events </w:t>
      </w:r>
      <w:r w:rsidR="00016F16" w:rsidRPr="002817D9">
        <w:rPr>
          <w:rFonts w:ascii="Arial" w:hAnsi="Arial" w:cs="Arial"/>
          <w:color w:val="auto"/>
          <w:sz w:val="22"/>
          <w:szCs w:val="22"/>
        </w:rPr>
        <w:t xml:space="preserve">and reminiscence 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volunteers, ensuring that they receive </w:t>
      </w:r>
      <w:r w:rsidR="00016F16" w:rsidRPr="002817D9">
        <w:rPr>
          <w:rFonts w:ascii="Arial" w:hAnsi="Arial" w:cs="Arial"/>
          <w:color w:val="auto"/>
          <w:sz w:val="22"/>
          <w:szCs w:val="22"/>
        </w:rPr>
        <w:t xml:space="preserve">appropriate 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training and support. </w:t>
      </w:r>
    </w:p>
    <w:p w14:paraId="624D2240" w14:textId="6CB1AFFA" w:rsidR="00B9516D" w:rsidRPr="002817D9" w:rsidRDefault="00FE2F2B" w:rsidP="00602184">
      <w:pPr>
        <w:pStyle w:val="BodyA"/>
        <w:numPr>
          <w:ilvl w:val="0"/>
          <w:numId w:val="14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anage </w:t>
      </w:r>
      <w:r w:rsidR="00016F16" w:rsidRPr="002817D9">
        <w:rPr>
          <w:rFonts w:ascii="Arial" w:hAnsi="Arial" w:cs="Arial"/>
          <w:color w:val="auto"/>
          <w:sz w:val="22"/>
          <w:szCs w:val="22"/>
        </w:rPr>
        <w:t xml:space="preserve">team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rotas</w:t>
      </w:r>
      <w:proofErr w:type="spellEnd"/>
      <w:r w:rsidR="00016F16" w:rsidRPr="002817D9">
        <w:rPr>
          <w:rFonts w:ascii="Arial" w:hAnsi="Arial" w:cs="Arial"/>
          <w:color w:val="auto"/>
          <w:sz w:val="22"/>
          <w:szCs w:val="22"/>
        </w:rPr>
        <w:t>/</w:t>
      </w:r>
      <w:r w:rsidR="00063D56" w:rsidRPr="002817D9">
        <w:rPr>
          <w:rFonts w:ascii="Arial" w:hAnsi="Arial" w:cs="Arial"/>
          <w:color w:val="auto"/>
          <w:sz w:val="22"/>
          <w:szCs w:val="22"/>
        </w:rPr>
        <w:t>schedules</w:t>
      </w:r>
      <w:r w:rsidR="00A220B1" w:rsidRPr="002817D9">
        <w:rPr>
          <w:rFonts w:ascii="Arial" w:hAnsi="Arial" w:cs="Arial"/>
          <w:color w:val="auto"/>
          <w:sz w:val="22"/>
          <w:szCs w:val="22"/>
        </w:rPr>
        <w:t xml:space="preserve"> to provide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adequate support for school workshops and events</w:t>
      </w:r>
      <w:r w:rsidR="00DD19CC">
        <w:rPr>
          <w:rFonts w:ascii="Arial" w:hAnsi="Arial" w:cs="Arial"/>
          <w:color w:val="auto"/>
          <w:sz w:val="22"/>
          <w:szCs w:val="22"/>
        </w:rPr>
        <w:t>,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and cover for reminiscence sessions.</w:t>
      </w:r>
    </w:p>
    <w:p w14:paraId="69E21DA7" w14:textId="0AA1B612" w:rsidR="00C208E0" w:rsidRPr="002817D9" w:rsidRDefault="00FE2F2B" w:rsidP="00602184">
      <w:pPr>
        <w:pStyle w:val="BodyA"/>
        <w:numPr>
          <w:ilvl w:val="0"/>
          <w:numId w:val="16"/>
        </w:numPr>
        <w:suppressAutoHyphens/>
        <w:rPr>
          <w:rFonts w:ascii="Arial" w:hAnsi="Arial" w:cs="Arial"/>
          <w:strike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aintain</w:t>
      </w:r>
      <w:r w:rsidR="00016F16" w:rsidRPr="002817D9">
        <w:rPr>
          <w:rFonts w:ascii="Arial" w:hAnsi="Arial" w:cs="Arial"/>
          <w:color w:val="auto"/>
          <w:sz w:val="22"/>
          <w:szCs w:val="22"/>
        </w:rPr>
        <w:t>, implement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and update the museum’s Safeguarding Policy</w:t>
      </w:r>
      <w:r w:rsidR="00016F16" w:rsidRPr="002817D9">
        <w:rPr>
          <w:rFonts w:ascii="Arial" w:hAnsi="Arial" w:cs="Arial"/>
          <w:color w:val="auto"/>
          <w:sz w:val="22"/>
          <w:szCs w:val="22"/>
        </w:rPr>
        <w:t>,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procedures </w:t>
      </w:r>
      <w:r w:rsidR="00016F16" w:rsidRPr="002817D9">
        <w:rPr>
          <w:rFonts w:ascii="Arial" w:hAnsi="Arial" w:cs="Arial"/>
          <w:color w:val="auto"/>
          <w:sz w:val="22"/>
          <w:szCs w:val="22"/>
        </w:rPr>
        <w:t>and practices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, </w:t>
      </w:r>
      <w:r w:rsidR="00233B8A" w:rsidRPr="002817D9">
        <w:rPr>
          <w:rFonts w:ascii="Arial" w:hAnsi="Arial" w:cs="Arial"/>
          <w:color w:val="auto"/>
          <w:sz w:val="22"/>
          <w:szCs w:val="22"/>
        </w:rPr>
        <w:t xml:space="preserve">complying with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any legal changes.</w:t>
      </w:r>
    </w:p>
    <w:p w14:paraId="34F3C3E4" w14:textId="694B1288" w:rsidR="00B9516D" w:rsidRPr="002817D9" w:rsidRDefault="00B9516D" w:rsidP="002817D9">
      <w:pPr>
        <w:pStyle w:val="BodyA"/>
        <w:suppressAutoHyphens/>
        <w:ind w:left="753"/>
        <w:rPr>
          <w:rFonts w:ascii="Arial" w:eastAsia="Arial" w:hAnsi="Arial" w:cs="Arial"/>
          <w:color w:val="auto"/>
          <w:sz w:val="22"/>
          <w:szCs w:val="22"/>
        </w:rPr>
      </w:pPr>
    </w:p>
    <w:p w14:paraId="06AECF88" w14:textId="77777777" w:rsidR="00B9516D" w:rsidRPr="002817D9" w:rsidRDefault="00063D56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Finance:</w:t>
      </w:r>
    </w:p>
    <w:p w14:paraId="7B5C55BE" w14:textId="2CDBAA83" w:rsidR="00B9516D" w:rsidRPr="002817D9" w:rsidRDefault="002817D9" w:rsidP="00602184">
      <w:pPr>
        <w:pStyle w:val="BodyA"/>
        <w:numPr>
          <w:ilvl w:val="0"/>
          <w:numId w:val="19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anage agreed budgets, ensu</w:t>
      </w:r>
      <w:r w:rsidR="00233B8A" w:rsidRPr="002817D9">
        <w:rPr>
          <w:rFonts w:ascii="Arial" w:hAnsi="Arial" w:cs="Arial"/>
          <w:color w:val="auto"/>
          <w:sz w:val="22"/>
          <w:szCs w:val="22"/>
        </w:rPr>
        <w:t>re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income targets are met</w:t>
      </w:r>
      <w:r w:rsidR="00233B8A" w:rsidRPr="002817D9">
        <w:rPr>
          <w:rFonts w:ascii="Arial" w:hAnsi="Arial" w:cs="Arial"/>
          <w:color w:val="auto"/>
          <w:sz w:val="22"/>
          <w:szCs w:val="22"/>
        </w:rPr>
        <w:t>,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and report performance.</w:t>
      </w:r>
    </w:p>
    <w:p w14:paraId="205242DA" w14:textId="64C75648" w:rsidR="00B9516D" w:rsidRPr="002817D9" w:rsidRDefault="002817D9" w:rsidP="00602184">
      <w:pPr>
        <w:pStyle w:val="BodyA"/>
        <w:numPr>
          <w:ilvl w:val="0"/>
          <w:numId w:val="21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lastRenderedPageBreak/>
        <w:t>W</w:t>
      </w:r>
      <w:r w:rsidR="00063D56" w:rsidRPr="002817D9">
        <w:rPr>
          <w:rFonts w:ascii="Arial" w:hAnsi="Arial" w:cs="Arial"/>
          <w:color w:val="auto"/>
          <w:sz w:val="22"/>
          <w:szCs w:val="22"/>
        </w:rPr>
        <w:t>ork with the Director to seek</w:t>
      </w:r>
      <w:r w:rsidR="00233B8A" w:rsidRPr="002817D9">
        <w:rPr>
          <w:rFonts w:ascii="Arial" w:hAnsi="Arial" w:cs="Arial"/>
          <w:color w:val="auto"/>
          <w:sz w:val="22"/>
          <w:szCs w:val="22"/>
        </w:rPr>
        <w:t>/</w:t>
      </w:r>
      <w:r w:rsidR="00063D56" w:rsidRPr="002817D9">
        <w:rPr>
          <w:rFonts w:ascii="Arial" w:hAnsi="Arial" w:cs="Arial"/>
          <w:color w:val="auto"/>
          <w:sz w:val="22"/>
          <w:szCs w:val="22"/>
        </w:rPr>
        <w:t>secure external funding for specific projects.</w:t>
      </w:r>
    </w:p>
    <w:p w14:paraId="0EDB5D2C" w14:textId="77777777" w:rsidR="00B9516D" w:rsidRPr="002817D9" w:rsidRDefault="00B9516D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10920866" w14:textId="77777777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Marketing:</w:t>
      </w:r>
    </w:p>
    <w:p w14:paraId="4D58F95C" w14:textId="34D17208" w:rsidR="00B9516D" w:rsidRPr="002817D9" w:rsidRDefault="002817D9" w:rsidP="00602184">
      <w:pPr>
        <w:pStyle w:val="BodyA"/>
        <w:numPr>
          <w:ilvl w:val="0"/>
          <w:numId w:val="23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E</w:t>
      </w:r>
      <w:r w:rsidR="00233B8A" w:rsidRPr="002817D9">
        <w:rPr>
          <w:rFonts w:ascii="Arial" w:hAnsi="Arial" w:cs="Arial"/>
          <w:color w:val="auto"/>
          <w:sz w:val="22"/>
          <w:szCs w:val="22"/>
        </w:rPr>
        <w:t xml:space="preserve">ffectively 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communicate our learning offer and resources to local schools to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maxim</w:t>
      </w:r>
      <w:r w:rsidR="00233B8A" w:rsidRPr="002817D9">
        <w:rPr>
          <w:rFonts w:ascii="Arial" w:hAnsi="Arial" w:cs="Arial"/>
          <w:color w:val="auto"/>
          <w:sz w:val="22"/>
          <w:szCs w:val="22"/>
        </w:rPr>
        <w:t>ise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take up</w:t>
      </w:r>
      <w:r w:rsidR="00602184">
        <w:rPr>
          <w:rFonts w:ascii="Arial" w:hAnsi="Arial" w:cs="Arial"/>
          <w:color w:val="auto"/>
          <w:sz w:val="22"/>
          <w:szCs w:val="22"/>
        </w:rPr>
        <w:t>.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632320" w14:textId="1F76C029" w:rsidR="00B9516D" w:rsidRPr="002817D9" w:rsidRDefault="002817D9" w:rsidP="00602184">
      <w:pPr>
        <w:pStyle w:val="BodyA"/>
        <w:numPr>
          <w:ilvl w:val="0"/>
          <w:numId w:val="23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C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ommunicate our reminiscence offer to local care and residential homes. </w:t>
      </w:r>
    </w:p>
    <w:p w14:paraId="1B476143" w14:textId="2BBE1A43" w:rsidR="00B9516D" w:rsidRPr="002817D9" w:rsidRDefault="002817D9" w:rsidP="00602184">
      <w:pPr>
        <w:pStyle w:val="BodyA"/>
        <w:numPr>
          <w:ilvl w:val="0"/>
          <w:numId w:val="25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W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ork with other staff </w:t>
      </w:r>
      <w:r w:rsidR="00233B8A" w:rsidRPr="002817D9">
        <w:rPr>
          <w:rFonts w:ascii="Arial" w:hAnsi="Arial" w:cs="Arial"/>
          <w:color w:val="auto"/>
          <w:sz w:val="22"/>
          <w:szCs w:val="22"/>
        </w:rPr>
        <w:t xml:space="preserve">to </w:t>
      </w:r>
      <w:r w:rsidR="00063D56" w:rsidRPr="002817D9">
        <w:rPr>
          <w:rFonts w:ascii="Arial" w:hAnsi="Arial" w:cs="Arial"/>
          <w:color w:val="auto"/>
          <w:sz w:val="22"/>
          <w:szCs w:val="22"/>
        </w:rPr>
        <w:t>promot</w:t>
      </w:r>
      <w:r w:rsidR="00233B8A" w:rsidRPr="002817D9">
        <w:rPr>
          <w:rFonts w:ascii="Arial" w:hAnsi="Arial" w:cs="Arial"/>
          <w:color w:val="auto"/>
          <w:sz w:val="22"/>
          <w:szCs w:val="22"/>
        </w:rPr>
        <w:t>e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the learning service and events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programme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>.</w:t>
      </w:r>
    </w:p>
    <w:p w14:paraId="1C6B0AA1" w14:textId="77777777" w:rsidR="00B9516D" w:rsidRPr="002817D9" w:rsidRDefault="00B9516D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51837A4F" w14:textId="77777777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Administration: </w:t>
      </w:r>
    </w:p>
    <w:p w14:paraId="3BF80EE7" w14:textId="5844B006" w:rsidR="00B9516D" w:rsidRPr="002817D9" w:rsidRDefault="002817D9" w:rsidP="00602184">
      <w:pPr>
        <w:pStyle w:val="BodyA"/>
        <w:numPr>
          <w:ilvl w:val="0"/>
          <w:numId w:val="27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M</w:t>
      </w:r>
      <w:r w:rsidR="00063D56" w:rsidRPr="002817D9">
        <w:rPr>
          <w:rFonts w:ascii="Arial" w:hAnsi="Arial" w:cs="Arial"/>
          <w:color w:val="auto"/>
          <w:sz w:val="22"/>
          <w:szCs w:val="22"/>
        </w:rPr>
        <w:t>aintain electronic records, booking systems</w:t>
      </w:r>
      <w:r w:rsidR="00233B8A" w:rsidRPr="002817D9">
        <w:rPr>
          <w:rFonts w:ascii="Arial" w:hAnsi="Arial" w:cs="Arial"/>
          <w:color w:val="auto"/>
          <w:sz w:val="22"/>
          <w:szCs w:val="22"/>
        </w:rPr>
        <w:t>,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diaries and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rotas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>.</w:t>
      </w:r>
    </w:p>
    <w:p w14:paraId="2FC6AD30" w14:textId="14D85789" w:rsidR="00B9516D" w:rsidRPr="002817D9" w:rsidRDefault="002817D9" w:rsidP="00602184">
      <w:pPr>
        <w:pStyle w:val="BodyA"/>
        <w:numPr>
          <w:ilvl w:val="0"/>
          <w:numId w:val="30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R</w:t>
      </w:r>
      <w:r w:rsidR="00063D56" w:rsidRPr="002817D9">
        <w:rPr>
          <w:rFonts w:ascii="Arial" w:hAnsi="Arial" w:cs="Arial"/>
          <w:color w:val="auto"/>
          <w:sz w:val="22"/>
          <w:szCs w:val="22"/>
        </w:rPr>
        <w:t>espond to learning service and other museum enquiries.</w:t>
      </w:r>
    </w:p>
    <w:p w14:paraId="20DAB018" w14:textId="29FD8927" w:rsidR="00C208E0" w:rsidRPr="002817D9" w:rsidRDefault="002817D9" w:rsidP="00602184">
      <w:pPr>
        <w:pStyle w:val="BodyA"/>
        <w:numPr>
          <w:ilvl w:val="0"/>
          <w:numId w:val="30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E</w:t>
      </w:r>
      <w:r w:rsidR="00C208E0" w:rsidRPr="002817D9">
        <w:rPr>
          <w:rFonts w:ascii="Arial" w:hAnsi="Arial" w:cs="Arial"/>
          <w:color w:val="auto"/>
          <w:sz w:val="22"/>
          <w:szCs w:val="22"/>
        </w:rPr>
        <w:t>nsure all activities and events comply with Health and Safety legislation.</w:t>
      </w:r>
    </w:p>
    <w:p w14:paraId="7E83714F" w14:textId="183367E8" w:rsidR="002817D9" w:rsidRPr="002817D9" w:rsidRDefault="002817D9" w:rsidP="00602184">
      <w:pPr>
        <w:pStyle w:val="BodyA"/>
        <w:numPr>
          <w:ilvl w:val="0"/>
          <w:numId w:val="30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 xml:space="preserve">Keep workspaces and resources tidy and </w:t>
      </w:r>
      <w:proofErr w:type="spellStart"/>
      <w:r w:rsidRPr="002817D9">
        <w:rPr>
          <w:rFonts w:ascii="Arial" w:hAnsi="Arial" w:cs="Arial"/>
          <w:color w:val="auto"/>
          <w:sz w:val="22"/>
          <w:szCs w:val="22"/>
        </w:rPr>
        <w:t>organised</w:t>
      </w:r>
      <w:proofErr w:type="spellEnd"/>
      <w:r w:rsidRPr="002817D9">
        <w:rPr>
          <w:rFonts w:ascii="Arial" w:hAnsi="Arial" w:cs="Arial"/>
          <w:color w:val="auto"/>
          <w:sz w:val="22"/>
          <w:szCs w:val="22"/>
        </w:rPr>
        <w:t>.</w:t>
      </w:r>
    </w:p>
    <w:p w14:paraId="7188C653" w14:textId="70CACB2D" w:rsidR="00B9516D" w:rsidRPr="002817D9" w:rsidRDefault="002817D9" w:rsidP="00602184">
      <w:pPr>
        <w:pStyle w:val="BodyA"/>
        <w:numPr>
          <w:ilvl w:val="0"/>
          <w:numId w:val="34"/>
        </w:numPr>
        <w:suppressAutoHyphens/>
        <w:rPr>
          <w:rFonts w:ascii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color w:val="auto"/>
          <w:sz w:val="22"/>
          <w:szCs w:val="22"/>
        </w:rPr>
        <w:t>B</w:t>
      </w:r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e a key holder and act as duty manager in </w:t>
      </w:r>
      <w:proofErr w:type="spellStart"/>
      <w:r w:rsidR="00063D56" w:rsidRPr="002817D9">
        <w:rPr>
          <w:rFonts w:ascii="Arial" w:hAnsi="Arial" w:cs="Arial"/>
          <w:color w:val="auto"/>
          <w:sz w:val="22"/>
          <w:szCs w:val="22"/>
        </w:rPr>
        <w:t>rota</w:t>
      </w:r>
      <w:proofErr w:type="spellEnd"/>
      <w:r w:rsidR="00063D56" w:rsidRPr="002817D9">
        <w:rPr>
          <w:rFonts w:ascii="Arial" w:hAnsi="Arial" w:cs="Arial"/>
          <w:color w:val="auto"/>
          <w:sz w:val="22"/>
          <w:szCs w:val="22"/>
        </w:rPr>
        <w:t xml:space="preserve"> with others.</w:t>
      </w:r>
    </w:p>
    <w:p w14:paraId="0A3BB938" w14:textId="195FEDE7" w:rsidR="00FE2F2B" w:rsidRPr="002817D9" w:rsidRDefault="00FE2F2B" w:rsidP="00281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 w:rsidRPr="002817D9">
        <w:rPr>
          <w:rFonts w:ascii="Arial" w:hAnsi="Arial" w:cs="Arial"/>
          <w:sz w:val="22"/>
          <w:szCs w:val="22"/>
        </w:rPr>
        <w:t xml:space="preserve"> </w:t>
      </w:r>
    </w:p>
    <w:p w14:paraId="272D4136" w14:textId="266034B2" w:rsidR="00B9516D" w:rsidRPr="002817D9" w:rsidRDefault="00B9516D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0E2B6D31" w14:textId="7C8B39A3" w:rsidR="00B9516D" w:rsidRPr="002817D9" w:rsidRDefault="00063D56" w:rsidP="002817D9">
      <w:pPr>
        <w:pStyle w:val="BodyA"/>
        <w:tabs>
          <w:tab w:val="left" w:pos="720"/>
        </w:tabs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The post holder may be </w:t>
      </w:r>
      <w:r w:rsidR="00E827FE"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required </w:t>
      </w: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to undertake other duties commensurate with the </w:t>
      </w:r>
      <w:r w:rsidR="00E827FE"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post’s </w:t>
      </w:r>
      <w:r w:rsidRPr="002817D9">
        <w:rPr>
          <w:rFonts w:ascii="Arial" w:hAnsi="Arial" w:cs="Arial"/>
          <w:b/>
          <w:bCs/>
          <w:color w:val="auto"/>
          <w:sz w:val="22"/>
          <w:szCs w:val="22"/>
        </w:rPr>
        <w:t>grade, range</w:t>
      </w:r>
      <w:r w:rsidR="00E827FE"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nature </w:t>
      </w:r>
      <w:r w:rsidR="00E827FE" w:rsidRPr="002817D9">
        <w:rPr>
          <w:rFonts w:ascii="Arial" w:hAnsi="Arial" w:cs="Arial"/>
          <w:b/>
          <w:bCs/>
          <w:color w:val="auto"/>
          <w:sz w:val="22"/>
          <w:szCs w:val="22"/>
        </w:rPr>
        <w:t>and level of responsibility</w:t>
      </w: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59D4FCCA" w14:textId="5AF2AE5E" w:rsidR="00A220B1" w:rsidRPr="002817D9" w:rsidRDefault="00A220B1" w:rsidP="002817D9">
      <w:pPr>
        <w:pStyle w:val="BodyA"/>
        <w:tabs>
          <w:tab w:val="left" w:pos="720"/>
        </w:tabs>
        <w:suppressAutoHyphens/>
        <w:rPr>
          <w:rFonts w:ascii="Arial" w:hAnsi="Arial" w:cs="Arial"/>
          <w:color w:val="auto"/>
          <w:sz w:val="22"/>
          <w:szCs w:val="22"/>
        </w:rPr>
      </w:pPr>
    </w:p>
    <w:p w14:paraId="75F1AB2F" w14:textId="77777777" w:rsidR="00A220B1" w:rsidRPr="002817D9" w:rsidRDefault="00A220B1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eastAsia="Arial" w:hAnsi="Arial" w:cs="Arial"/>
          <w:b/>
          <w:bCs/>
          <w:color w:val="auto"/>
          <w:sz w:val="22"/>
          <w:szCs w:val="22"/>
        </w:rPr>
        <w:t>Accountability</w:t>
      </w:r>
    </w:p>
    <w:p w14:paraId="2B1835F3" w14:textId="53412D33" w:rsidR="00A220B1" w:rsidRPr="002817D9" w:rsidRDefault="00A220B1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The Learning and Participation Officer reports to the Director</w:t>
      </w:r>
    </w:p>
    <w:p w14:paraId="6E5F2048" w14:textId="197781B4" w:rsidR="00B9516D" w:rsidRPr="002817D9" w:rsidRDefault="00B9516D" w:rsidP="002817D9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18B79AF4" w14:textId="77777777" w:rsidR="00C208E0" w:rsidRPr="002817D9" w:rsidRDefault="00C208E0" w:rsidP="002817D9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2142D441" w14:textId="77777777" w:rsidR="00602184" w:rsidRDefault="00602184" w:rsidP="002817D9">
      <w:pPr>
        <w:pStyle w:val="BodyA"/>
        <w:suppressAutoHyphens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6651DB" w14:textId="5A4EEF65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Conditions of Service</w:t>
      </w:r>
    </w:p>
    <w:p w14:paraId="3A5F2762" w14:textId="77777777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6F76B8DC" w14:textId="59BB5087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 xml:space="preserve">Salary: </w:t>
      </w:r>
      <w:r w:rsidRPr="002817D9">
        <w:rPr>
          <w:rFonts w:ascii="Arial" w:hAnsi="Arial" w:cs="Arial"/>
          <w:color w:val="auto"/>
          <w:sz w:val="22"/>
          <w:szCs w:val="22"/>
        </w:rPr>
        <w:t>£</w:t>
      </w:r>
      <w:r w:rsidR="00C208E0" w:rsidRPr="002817D9">
        <w:rPr>
          <w:rFonts w:ascii="Arial" w:hAnsi="Arial" w:cs="Arial"/>
          <w:color w:val="auto"/>
          <w:sz w:val="22"/>
          <w:szCs w:val="22"/>
        </w:rPr>
        <w:t>25,000</w:t>
      </w:r>
    </w:p>
    <w:p w14:paraId="389EBD18" w14:textId="77777777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3CC90E39" w14:textId="3E218387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Location: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Based at Tiverton Museum of Mid Devon Life</w:t>
      </w:r>
      <w:r w:rsidR="00233B8A" w:rsidRPr="002817D9">
        <w:rPr>
          <w:rFonts w:ascii="Arial" w:hAnsi="Arial" w:cs="Arial"/>
          <w:color w:val="auto"/>
          <w:sz w:val="22"/>
          <w:szCs w:val="22"/>
        </w:rPr>
        <w:t xml:space="preserve">, </w:t>
      </w:r>
      <w:r w:rsidR="00E827FE" w:rsidRPr="002817D9">
        <w:rPr>
          <w:rFonts w:ascii="Arial" w:hAnsi="Arial" w:cs="Arial"/>
          <w:color w:val="auto"/>
          <w:sz w:val="22"/>
          <w:szCs w:val="22"/>
        </w:rPr>
        <w:t xml:space="preserve">with some </w:t>
      </w:r>
      <w:r w:rsidR="00233B8A" w:rsidRPr="002817D9">
        <w:rPr>
          <w:rFonts w:ascii="Arial" w:eastAsia="Arial" w:hAnsi="Arial" w:cs="Arial"/>
          <w:color w:val="auto"/>
          <w:sz w:val="22"/>
          <w:szCs w:val="22"/>
        </w:rPr>
        <w:t>work in schools and other off-site venues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83365A5" w14:textId="77777777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349EB3DF" w14:textId="3ED82E6C" w:rsidR="00A220B1" w:rsidRPr="002817D9" w:rsidRDefault="00063D56" w:rsidP="002817D9">
      <w:pPr>
        <w:pStyle w:val="BodyA"/>
        <w:suppressAutoHyphens/>
        <w:rPr>
          <w:rFonts w:ascii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Hours of work: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</w:t>
      </w:r>
      <w:r w:rsidR="00C208E0" w:rsidRPr="002817D9">
        <w:rPr>
          <w:rFonts w:ascii="Arial" w:hAnsi="Arial" w:cs="Arial"/>
          <w:color w:val="auto"/>
          <w:sz w:val="22"/>
          <w:szCs w:val="22"/>
        </w:rPr>
        <w:t>37.5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hours per week, 9:00-5:00 with occasional evening or weekend work</w:t>
      </w:r>
      <w:r w:rsidR="00A220B1" w:rsidRPr="002817D9">
        <w:rPr>
          <w:rFonts w:ascii="Arial" w:hAnsi="Arial" w:cs="Arial"/>
          <w:color w:val="auto"/>
          <w:sz w:val="22"/>
          <w:szCs w:val="22"/>
        </w:rPr>
        <w:t>.</w:t>
      </w:r>
    </w:p>
    <w:p w14:paraId="20D0017F" w14:textId="77777777" w:rsidR="00A220B1" w:rsidRPr="002817D9" w:rsidRDefault="00A220B1" w:rsidP="002817D9">
      <w:pPr>
        <w:pStyle w:val="BodyA"/>
        <w:suppressAutoHyphens/>
        <w:rPr>
          <w:rFonts w:ascii="Arial" w:hAnsi="Arial" w:cs="Arial"/>
          <w:color w:val="auto"/>
          <w:sz w:val="22"/>
          <w:szCs w:val="22"/>
        </w:rPr>
      </w:pPr>
    </w:p>
    <w:p w14:paraId="302497C4" w14:textId="155DC9D2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Contract: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</w:t>
      </w:r>
      <w:r w:rsidR="00C208E0" w:rsidRPr="002817D9">
        <w:rPr>
          <w:rFonts w:ascii="Arial" w:hAnsi="Arial" w:cs="Arial"/>
          <w:color w:val="auto"/>
          <w:sz w:val="22"/>
          <w:szCs w:val="22"/>
        </w:rPr>
        <w:t xml:space="preserve">2 years with the potential to become permanent subject to funding and future development. 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DEF70C" w14:textId="77777777" w:rsidR="00B9516D" w:rsidRPr="002817D9" w:rsidRDefault="00063D56" w:rsidP="002817D9">
      <w:pPr>
        <w:pStyle w:val="BodyText2"/>
        <w:suppressAutoHyphens/>
        <w:rPr>
          <w:rFonts w:cs="Arial"/>
          <w:color w:val="auto"/>
          <w:sz w:val="22"/>
          <w:szCs w:val="22"/>
        </w:rPr>
      </w:pPr>
      <w:r w:rsidRPr="002817D9">
        <w:rPr>
          <w:rFonts w:cs="Arial"/>
          <w:color w:val="auto"/>
          <w:sz w:val="22"/>
          <w:szCs w:val="22"/>
        </w:rPr>
        <w:t xml:space="preserve"> </w:t>
      </w:r>
    </w:p>
    <w:p w14:paraId="32B84DB8" w14:textId="7F11D096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Leave: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</w:t>
      </w:r>
      <w:r w:rsidR="00C208E0" w:rsidRPr="002817D9">
        <w:rPr>
          <w:rFonts w:ascii="Arial" w:hAnsi="Arial" w:cs="Arial"/>
          <w:color w:val="auto"/>
          <w:sz w:val="22"/>
          <w:szCs w:val="22"/>
        </w:rPr>
        <w:t xml:space="preserve">20 days plus 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Bank Holidays. The museum is closed between Christmas and New Year with extra days leave to accommodate this. </w:t>
      </w:r>
    </w:p>
    <w:p w14:paraId="638A54D2" w14:textId="160C4B56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70B2D198" w14:textId="7C84E8E0" w:rsidR="00E33E16" w:rsidRPr="002817D9" w:rsidRDefault="00E33E16" w:rsidP="002817D9">
      <w:pPr>
        <w:pStyle w:val="Heading2"/>
        <w:spacing w:before="0" w:after="0" w:line="240" w:lineRule="auto"/>
        <w:rPr>
          <w:sz w:val="22"/>
          <w:szCs w:val="22"/>
        </w:rPr>
      </w:pPr>
      <w:r w:rsidRPr="002817D9">
        <w:rPr>
          <w:b/>
          <w:sz w:val="22"/>
          <w:szCs w:val="22"/>
        </w:rPr>
        <w:t xml:space="preserve">Probationary period </w:t>
      </w:r>
      <w:r w:rsidRPr="002817D9">
        <w:rPr>
          <w:sz w:val="22"/>
          <w:szCs w:val="22"/>
        </w:rPr>
        <w:t xml:space="preserve">There is a probationary period of </w:t>
      </w:r>
      <w:r w:rsidR="00602184">
        <w:rPr>
          <w:sz w:val="22"/>
          <w:szCs w:val="22"/>
        </w:rPr>
        <w:t>two</w:t>
      </w:r>
      <w:r w:rsidRPr="002817D9">
        <w:rPr>
          <w:sz w:val="22"/>
          <w:szCs w:val="22"/>
        </w:rPr>
        <w:t xml:space="preserve"> months.</w:t>
      </w:r>
    </w:p>
    <w:p w14:paraId="4FB47751" w14:textId="77777777" w:rsidR="00E33E16" w:rsidRPr="002817D9" w:rsidRDefault="00E33E16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4CE4F958" w14:textId="278D6873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Notice period: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</w:t>
      </w:r>
      <w:r w:rsidR="00E33E16" w:rsidRPr="002817D9">
        <w:rPr>
          <w:rFonts w:ascii="Arial" w:hAnsi="Arial" w:cs="Arial"/>
          <w:color w:val="auto"/>
          <w:sz w:val="22"/>
          <w:szCs w:val="22"/>
        </w:rPr>
        <w:t>Two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calendar month</w:t>
      </w:r>
      <w:r w:rsidR="00E33E16" w:rsidRPr="002817D9">
        <w:rPr>
          <w:rFonts w:ascii="Arial" w:hAnsi="Arial" w:cs="Arial"/>
          <w:color w:val="auto"/>
          <w:sz w:val="22"/>
          <w:szCs w:val="22"/>
        </w:rPr>
        <w:t>s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73E84E1" w14:textId="77777777" w:rsidR="00B9516D" w:rsidRPr="002817D9" w:rsidRDefault="00B9516D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35F89F64" w14:textId="664F49CF" w:rsidR="00B9516D" w:rsidRPr="002817D9" w:rsidRDefault="00063D56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t>DBS check:</w:t>
      </w:r>
      <w:r w:rsidRPr="002817D9">
        <w:rPr>
          <w:rFonts w:ascii="Arial" w:hAnsi="Arial" w:cs="Arial"/>
          <w:color w:val="auto"/>
          <w:sz w:val="22"/>
          <w:szCs w:val="22"/>
        </w:rPr>
        <w:t xml:space="preserve"> an enhanced criminal background (DBS) check via the disclosure procedure</w:t>
      </w:r>
      <w:r w:rsidR="00E827FE" w:rsidRPr="002817D9">
        <w:rPr>
          <w:rFonts w:ascii="Arial" w:hAnsi="Arial" w:cs="Arial"/>
          <w:color w:val="auto"/>
          <w:sz w:val="22"/>
          <w:szCs w:val="22"/>
        </w:rPr>
        <w:t xml:space="preserve"> is required.</w:t>
      </w:r>
    </w:p>
    <w:p w14:paraId="51A12281" w14:textId="77777777" w:rsidR="00C208E0" w:rsidRPr="002817D9" w:rsidRDefault="00C208E0" w:rsidP="002817D9">
      <w:pPr>
        <w:rPr>
          <w:rFonts w:ascii="Arial" w:hAnsi="Arial" w:cs="Arial"/>
          <w:b/>
          <w:bCs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817D9">
        <w:rPr>
          <w:rFonts w:ascii="Arial" w:hAnsi="Arial" w:cs="Arial"/>
          <w:b/>
          <w:bCs/>
          <w:sz w:val="22"/>
          <w:szCs w:val="22"/>
        </w:rPr>
        <w:br w:type="page"/>
      </w:r>
    </w:p>
    <w:p w14:paraId="1E078949" w14:textId="618F4D9B" w:rsidR="00B9516D" w:rsidRPr="002817D9" w:rsidRDefault="00063D56" w:rsidP="002817D9">
      <w:pPr>
        <w:pStyle w:val="BodyA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Person Specification</w:t>
      </w:r>
    </w:p>
    <w:p w14:paraId="75669277" w14:textId="7B0DE68C" w:rsidR="005B2C33" w:rsidRPr="002817D9" w:rsidRDefault="005B2C33" w:rsidP="002817D9">
      <w:pPr>
        <w:pStyle w:val="BodyA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5D4EAF" w14:textId="6F2D2832" w:rsidR="005B2C33" w:rsidRPr="002817D9" w:rsidRDefault="005B2C33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eastAsia="Arial" w:hAnsi="Arial" w:cs="Arial"/>
          <w:b/>
          <w:bCs/>
          <w:color w:val="auto"/>
          <w:sz w:val="22"/>
          <w:szCs w:val="22"/>
        </w:rPr>
        <w:t>Experience</w:t>
      </w:r>
    </w:p>
    <w:p w14:paraId="5F528ADC" w14:textId="7AA0563A" w:rsidR="005B2C33" w:rsidRPr="002817D9" w:rsidRDefault="005B2C33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2817D9">
        <w:rPr>
          <w:rFonts w:ascii="Arial" w:eastAsia="Arial" w:hAnsi="Arial" w:cs="Arial"/>
          <w:color w:val="auto"/>
          <w:sz w:val="22"/>
          <w:szCs w:val="22"/>
          <w:u w:val="single"/>
        </w:rPr>
        <w:t>Essential</w:t>
      </w:r>
    </w:p>
    <w:p w14:paraId="1E91B4B8" w14:textId="6516BEFC" w:rsidR="00E33E16" w:rsidRPr="002817D9" w:rsidRDefault="00E33E16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Times New Roman" w:hAnsi="Arial" w:cs="Arial"/>
          <w:color w:val="auto"/>
          <w:sz w:val="22"/>
          <w:szCs w:val="22"/>
        </w:rPr>
        <w:t>Demonstrable experience of working in a learning environment.  </w:t>
      </w:r>
    </w:p>
    <w:p w14:paraId="61B2FFC2" w14:textId="637E77EB" w:rsidR="005B2C33" w:rsidRPr="002817D9" w:rsidRDefault="005B2C33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Proven experience of delivering a busy </w:t>
      </w:r>
      <w:proofErr w:type="spellStart"/>
      <w:r w:rsidRPr="002817D9">
        <w:rPr>
          <w:rFonts w:ascii="Arial" w:eastAsia="Arial" w:hAnsi="Arial" w:cs="Arial"/>
          <w:color w:val="auto"/>
          <w:sz w:val="22"/>
          <w:szCs w:val="22"/>
        </w:rPr>
        <w:t>programme</w:t>
      </w:r>
      <w:proofErr w:type="spellEnd"/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of learning activities </w:t>
      </w:r>
      <w:r w:rsidR="00E33E16" w:rsidRPr="002817D9">
        <w:rPr>
          <w:rFonts w:ascii="Arial" w:eastAsia="Arial" w:hAnsi="Arial" w:cs="Arial"/>
          <w:color w:val="auto"/>
          <w:sz w:val="22"/>
          <w:szCs w:val="22"/>
        </w:rPr>
        <w:t>for</w:t>
      </w: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a range of ages and abilities.</w:t>
      </w:r>
    </w:p>
    <w:p w14:paraId="1CE33C1F" w14:textId="15526C25" w:rsidR="008264CF" w:rsidRPr="002817D9" w:rsidRDefault="008264CF" w:rsidP="00602184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2817D9">
        <w:rPr>
          <w:rFonts w:ascii="Arial" w:eastAsia="Arial" w:hAnsi="Arial" w:cs="Arial"/>
          <w:color w:val="auto"/>
          <w:sz w:val="22"/>
          <w:szCs w:val="22"/>
          <w:u w:val="single"/>
        </w:rPr>
        <w:t>Desirable</w:t>
      </w:r>
    </w:p>
    <w:p w14:paraId="74019B3B" w14:textId="5A49E32F" w:rsidR="00E33E16" w:rsidRPr="002817D9" w:rsidRDefault="00E33E16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Times New Roman" w:hAnsi="Arial" w:cs="Arial"/>
          <w:color w:val="auto"/>
          <w:sz w:val="22"/>
          <w:szCs w:val="22"/>
        </w:rPr>
        <w:t>Demonstrable experience of working in a museum.</w:t>
      </w:r>
    </w:p>
    <w:p w14:paraId="1177D1EE" w14:textId="0CECD059" w:rsidR="00C208E0" w:rsidRPr="002817D9" w:rsidRDefault="00C208E0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Managing and administering learning </w:t>
      </w:r>
      <w:proofErr w:type="spellStart"/>
      <w:r w:rsidRPr="002817D9">
        <w:rPr>
          <w:rFonts w:ascii="Arial" w:eastAsia="Arial" w:hAnsi="Arial" w:cs="Arial"/>
          <w:color w:val="auto"/>
          <w:sz w:val="22"/>
          <w:szCs w:val="22"/>
        </w:rPr>
        <w:t>programmes</w:t>
      </w:r>
      <w:proofErr w:type="spellEnd"/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and projects, including budgets and resources.</w:t>
      </w:r>
    </w:p>
    <w:p w14:paraId="12CF427C" w14:textId="77777777" w:rsidR="004F10EA" w:rsidRPr="002817D9" w:rsidRDefault="008264CF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Delivering learning sessions linking to local history/museum collections and the National Curriculum.</w:t>
      </w:r>
    </w:p>
    <w:p w14:paraId="2E048F4B" w14:textId="57A288C6" w:rsidR="004F10EA" w:rsidRPr="002817D9" w:rsidRDefault="008264CF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Experience of </w:t>
      </w:r>
      <w:r w:rsidR="00E33E16" w:rsidRPr="002817D9">
        <w:rPr>
          <w:rFonts w:ascii="Arial" w:eastAsia="Arial" w:hAnsi="Arial" w:cs="Arial"/>
          <w:color w:val="auto"/>
          <w:sz w:val="22"/>
          <w:szCs w:val="22"/>
        </w:rPr>
        <w:t>working closely with</w:t>
      </w: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volunteers.</w:t>
      </w:r>
    </w:p>
    <w:p w14:paraId="7DD1878C" w14:textId="1C3F7309" w:rsidR="004F10EA" w:rsidRPr="002817D9" w:rsidRDefault="008264CF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Preparing </w:t>
      </w:r>
      <w:r w:rsidR="00E33E16" w:rsidRPr="002817D9">
        <w:rPr>
          <w:rFonts w:ascii="Arial" w:eastAsia="Arial" w:hAnsi="Arial" w:cs="Arial"/>
          <w:color w:val="auto"/>
          <w:sz w:val="22"/>
          <w:szCs w:val="22"/>
        </w:rPr>
        <w:t>promotional information</w:t>
      </w:r>
      <w:r w:rsidRPr="002817D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5CA9439A" w14:textId="77777777" w:rsidR="004F10EA" w:rsidRPr="002817D9" w:rsidRDefault="008264CF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Experience of generating income through activities.</w:t>
      </w:r>
    </w:p>
    <w:p w14:paraId="160B8BA1" w14:textId="1E05B97A" w:rsidR="008264CF" w:rsidRPr="002817D9" w:rsidRDefault="008264CF" w:rsidP="00602184">
      <w:pPr>
        <w:pStyle w:val="BodyA"/>
        <w:numPr>
          <w:ilvl w:val="0"/>
          <w:numId w:val="37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Experience of acquiring external funding for projects and activities.</w:t>
      </w:r>
    </w:p>
    <w:p w14:paraId="1FCFEAB3" w14:textId="77777777" w:rsidR="00E33E16" w:rsidRPr="002817D9" w:rsidRDefault="00E33E16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5D50075B" w14:textId="77777777" w:rsidR="00343A9A" w:rsidRPr="002817D9" w:rsidRDefault="00343A9A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eastAsia="Arial" w:hAnsi="Arial" w:cs="Arial"/>
          <w:b/>
          <w:bCs/>
          <w:color w:val="auto"/>
          <w:sz w:val="22"/>
          <w:szCs w:val="22"/>
        </w:rPr>
        <w:t>Qualifications</w:t>
      </w:r>
      <w:r w:rsidRPr="002817D9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</w:p>
    <w:p w14:paraId="1335BB1F" w14:textId="29894F20" w:rsidR="00343A9A" w:rsidRPr="002817D9" w:rsidRDefault="00343A9A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2817D9">
        <w:rPr>
          <w:rFonts w:ascii="Arial" w:eastAsia="Arial" w:hAnsi="Arial" w:cs="Arial"/>
          <w:color w:val="auto"/>
          <w:sz w:val="22"/>
          <w:szCs w:val="22"/>
          <w:u w:val="single"/>
        </w:rPr>
        <w:t>Desirable</w:t>
      </w:r>
    </w:p>
    <w:p w14:paraId="1C947A53" w14:textId="49FEC9C1" w:rsidR="00E33E16" w:rsidRPr="002817D9" w:rsidRDefault="00E33E16" w:rsidP="00602184">
      <w:pPr>
        <w:pStyle w:val="BodyA"/>
        <w:numPr>
          <w:ilvl w:val="0"/>
          <w:numId w:val="38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Degree level or equivalent experience. </w:t>
      </w:r>
    </w:p>
    <w:p w14:paraId="5E846E67" w14:textId="77777777" w:rsidR="00E33E16" w:rsidRPr="002817D9" w:rsidRDefault="00E33E16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7E963914" w14:textId="02A7D933" w:rsidR="00C056FF" w:rsidRPr="002817D9" w:rsidRDefault="00C056FF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b/>
          <w:bCs/>
          <w:color w:val="auto"/>
          <w:sz w:val="22"/>
          <w:szCs w:val="22"/>
        </w:rPr>
        <w:t>Knowledge/skills</w:t>
      </w:r>
    </w:p>
    <w:p w14:paraId="1A929569" w14:textId="77777777" w:rsidR="00C056FF" w:rsidRPr="002817D9" w:rsidRDefault="00C056FF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2817D9">
        <w:rPr>
          <w:rFonts w:ascii="Arial" w:eastAsia="Arial" w:hAnsi="Arial" w:cs="Arial"/>
          <w:color w:val="auto"/>
          <w:sz w:val="22"/>
          <w:szCs w:val="22"/>
          <w:u w:val="single"/>
        </w:rPr>
        <w:t>Essential</w:t>
      </w:r>
    </w:p>
    <w:p w14:paraId="27EE388C" w14:textId="77777777" w:rsidR="00FE2F2B" w:rsidRPr="00602184" w:rsidRDefault="00FE2F2B" w:rsidP="00602184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Arial" w:eastAsia="Times New Roman" w:hAnsi="Arial" w:cs="Arial"/>
          <w:sz w:val="22"/>
          <w:szCs w:val="22"/>
        </w:rPr>
      </w:pPr>
      <w:r w:rsidRPr="00602184">
        <w:rPr>
          <w:rFonts w:ascii="Arial" w:hAnsi="Arial" w:cs="Arial"/>
          <w:sz w:val="22"/>
          <w:szCs w:val="22"/>
        </w:rPr>
        <w:t>Good knowledge of the National Curriculum.</w:t>
      </w:r>
    </w:p>
    <w:p w14:paraId="5E556794" w14:textId="7D7BE53A" w:rsidR="00F60F00" w:rsidRPr="002817D9" w:rsidRDefault="008D10C1" w:rsidP="00602184">
      <w:pPr>
        <w:pStyle w:val="BodyA"/>
        <w:numPr>
          <w:ilvl w:val="0"/>
          <w:numId w:val="39"/>
        </w:numPr>
        <w:tabs>
          <w:tab w:val="left" w:pos="720"/>
        </w:tabs>
        <w:suppressAutoHyphens/>
        <w:ind w:left="709" w:hanging="283"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Excellent communic</w:t>
      </w:r>
      <w:r w:rsidR="00FE2F2B" w:rsidRPr="002817D9">
        <w:rPr>
          <w:rFonts w:ascii="Arial" w:eastAsia="Arial" w:hAnsi="Arial" w:cs="Arial"/>
          <w:color w:val="auto"/>
          <w:sz w:val="22"/>
          <w:szCs w:val="22"/>
        </w:rPr>
        <w:t xml:space="preserve">ation and </w:t>
      </w:r>
      <w:proofErr w:type="spellStart"/>
      <w:r w:rsidR="00FE2F2B" w:rsidRPr="002817D9">
        <w:rPr>
          <w:rFonts w:ascii="Arial" w:eastAsia="Arial" w:hAnsi="Arial" w:cs="Arial"/>
          <w:color w:val="auto"/>
          <w:sz w:val="22"/>
          <w:szCs w:val="22"/>
        </w:rPr>
        <w:t>organisational</w:t>
      </w:r>
      <w:proofErr w:type="spellEnd"/>
      <w:r w:rsidR="00FE2F2B" w:rsidRPr="002817D9">
        <w:rPr>
          <w:rFonts w:ascii="Arial" w:eastAsia="Arial" w:hAnsi="Arial" w:cs="Arial"/>
          <w:color w:val="auto"/>
          <w:sz w:val="22"/>
          <w:szCs w:val="22"/>
        </w:rPr>
        <w:t xml:space="preserve"> skills.</w:t>
      </w:r>
    </w:p>
    <w:p w14:paraId="73E76010" w14:textId="0D69D514" w:rsidR="006874AC" w:rsidRPr="002817D9" w:rsidRDefault="008D10C1" w:rsidP="00602184">
      <w:pPr>
        <w:pStyle w:val="BodyA"/>
        <w:numPr>
          <w:ilvl w:val="0"/>
          <w:numId w:val="39"/>
        </w:numPr>
        <w:tabs>
          <w:tab w:val="left" w:pos="720"/>
        </w:tabs>
        <w:suppressAutoHyphens/>
        <w:ind w:left="709" w:hanging="283"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Computer literate: able to use word processing and spread sheet </w:t>
      </w:r>
      <w:proofErr w:type="spellStart"/>
      <w:r w:rsidRPr="002817D9">
        <w:rPr>
          <w:rFonts w:ascii="Arial" w:eastAsia="Arial" w:hAnsi="Arial" w:cs="Arial"/>
          <w:color w:val="auto"/>
          <w:sz w:val="22"/>
          <w:szCs w:val="22"/>
        </w:rPr>
        <w:t>programmes</w:t>
      </w:r>
      <w:proofErr w:type="spellEnd"/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to keep records for bookings, </w:t>
      </w:r>
      <w:proofErr w:type="spellStart"/>
      <w:r w:rsidRPr="002817D9">
        <w:rPr>
          <w:rFonts w:ascii="Arial" w:eastAsia="Arial" w:hAnsi="Arial" w:cs="Arial"/>
          <w:color w:val="auto"/>
          <w:sz w:val="22"/>
          <w:szCs w:val="22"/>
        </w:rPr>
        <w:t>rotas</w:t>
      </w:r>
      <w:proofErr w:type="spellEnd"/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and budgets</w:t>
      </w:r>
      <w:r w:rsidR="004843C7" w:rsidRPr="002817D9">
        <w:rPr>
          <w:rFonts w:ascii="Arial" w:eastAsia="Arial" w:hAnsi="Arial" w:cs="Arial"/>
          <w:color w:val="auto"/>
          <w:sz w:val="22"/>
          <w:szCs w:val="22"/>
        </w:rPr>
        <w:t xml:space="preserve">, and </w:t>
      </w: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to </w:t>
      </w:r>
      <w:r w:rsidR="004843C7" w:rsidRPr="002817D9">
        <w:rPr>
          <w:rFonts w:ascii="Arial" w:eastAsia="Arial" w:hAnsi="Arial" w:cs="Arial"/>
          <w:color w:val="auto"/>
          <w:sz w:val="22"/>
          <w:szCs w:val="22"/>
        </w:rPr>
        <w:t xml:space="preserve">effectively </w:t>
      </w:r>
      <w:r w:rsidRPr="002817D9">
        <w:rPr>
          <w:rFonts w:ascii="Arial" w:eastAsia="Arial" w:hAnsi="Arial" w:cs="Arial"/>
          <w:color w:val="auto"/>
          <w:sz w:val="22"/>
          <w:szCs w:val="22"/>
        </w:rPr>
        <w:t>communicate with volunteers, schools, funders and others.</w:t>
      </w:r>
    </w:p>
    <w:p w14:paraId="0378BDFA" w14:textId="1B9A6112" w:rsidR="00FE2F2B" w:rsidRPr="00602184" w:rsidRDefault="00FE2F2B" w:rsidP="00602184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Arial" w:eastAsia="Times New Roman" w:hAnsi="Arial" w:cs="Arial"/>
          <w:sz w:val="22"/>
          <w:szCs w:val="22"/>
        </w:rPr>
      </w:pPr>
      <w:r w:rsidRPr="00602184">
        <w:rPr>
          <w:rFonts w:ascii="Arial" w:eastAsia="Times New Roman" w:hAnsi="Arial" w:cs="Arial"/>
          <w:sz w:val="22"/>
          <w:szCs w:val="22"/>
        </w:rPr>
        <w:t>Able to review and evaluate activities to inform change and improvement</w:t>
      </w:r>
      <w:r w:rsidR="00602184">
        <w:rPr>
          <w:rFonts w:ascii="Arial" w:eastAsia="Times New Roman" w:hAnsi="Arial" w:cs="Arial"/>
          <w:sz w:val="22"/>
          <w:szCs w:val="22"/>
        </w:rPr>
        <w:t>.</w:t>
      </w:r>
    </w:p>
    <w:p w14:paraId="4A1CDC4A" w14:textId="2714C4E2" w:rsidR="00FE2F2B" w:rsidRPr="00602184" w:rsidRDefault="00FE2F2B" w:rsidP="00602184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Arial" w:eastAsia="Times New Roman" w:hAnsi="Arial" w:cs="Arial"/>
          <w:sz w:val="22"/>
          <w:szCs w:val="22"/>
        </w:rPr>
      </w:pPr>
      <w:r w:rsidRPr="00602184">
        <w:rPr>
          <w:rFonts w:ascii="Arial" w:eastAsia="Times New Roman" w:hAnsi="Arial" w:cs="Arial"/>
          <w:sz w:val="22"/>
          <w:szCs w:val="22"/>
        </w:rPr>
        <w:t>Able to prepare written reports for funders and trustees</w:t>
      </w:r>
      <w:r w:rsidR="00602184">
        <w:rPr>
          <w:rFonts w:ascii="Arial" w:eastAsia="Times New Roman" w:hAnsi="Arial" w:cs="Arial"/>
          <w:sz w:val="22"/>
          <w:szCs w:val="22"/>
        </w:rPr>
        <w:t>.</w:t>
      </w:r>
    </w:p>
    <w:p w14:paraId="7ECA4E32" w14:textId="77777777" w:rsidR="00FE2F2B" w:rsidRPr="002817D9" w:rsidRDefault="00FE2F2B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31267955" w14:textId="4CEC3FB3" w:rsidR="008D10C1" w:rsidRPr="002817D9" w:rsidRDefault="008D10C1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817D9">
        <w:rPr>
          <w:rFonts w:ascii="Arial" w:eastAsia="Arial" w:hAnsi="Arial" w:cs="Arial"/>
          <w:b/>
          <w:bCs/>
          <w:color w:val="auto"/>
          <w:sz w:val="22"/>
          <w:szCs w:val="22"/>
        </w:rPr>
        <w:t>Personal Attributes</w:t>
      </w:r>
    </w:p>
    <w:p w14:paraId="018965C9" w14:textId="77777777" w:rsidR="008D10C1" w:rsidRPr="002817D9" w:rsidRDefault="008D10C1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2817D9">
        <w:rPr>
          <w:rFonts w:ascii="Arial" w:eastAsia="Arial" w:hAnsi="Arial" w:cs="Arial"/>
          <w:color w:val="auto"/>
          <w:sz w:val="22"/>
          <w:szCs w:val="22"/>
          <w:u w:val="single"/>
        </w:rPr>
        <w:t>Essential</w:t>
      </w:r>
    </w:p>
    <w:p w14:paraId="018869E2" w14:textId="77777777" w:rsidR="006874AC" w:rsidRPr="002817D9" w:rsidRDefault="008D10C1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Able to work in a fast-paced environment on multiple projects and activities, including being flexible and adaptable to new situations.</w:t>
      </w:r>
    </w:p>
    <w:p w14:paraId="7BE43699" w14:textId="77777777" w:rsidR="002C4CBD" w:rsidRPr="002817D9" w:rsidRDefault="008D10C1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Ab</w:t>
      </w:r>
      <w:r w:rsidR="006874AC" w:rsidRPr="002817D9">
        <w:rPr>
          <w:rFonts w:ascii="Arial" w:eastAsia="Arial" w:hAnsi="Arial" w:cs="Arial"/>
          <w:color w:val="auto"/>
          <w:sz w:val="22"/>
          <w:szCs w:val="22"/>
        </w:rPr>
        <w:t>le</w:t>
      </w: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to travel as required in local area.</w:t>
      </w:r>
      <w:r w:rsidR="002C4CBD" w:rsidRPr="002817D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E637413" w14:textId="77777777" w:rsidR="002C4CBD" w:rsidRPr="002817D9" w:rsidRDefault="008D10C1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Ab</w:t>
      </w:r>
      <w:r w:rsidR="002C4CBD" w:rsidRPr="002817D9">
        <w:rPr>
          <w:rFonts w:ascii="Arial" w:eastAsia="Arial" w:hAnsi="Arial" w:cs="Arial"/>
          <w:color w:val="auto"/>
          <w:sz w:val="22"/>
          <w:szCs w:val="22"/>
        </w:rPr>
        <w:t>le</w:t>
      </w: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to work with a wide range of people, both within the museum and the local community. </w:t>
      </w:r>
    </w:p>
    <w:p w14:paraId="57583522" w14:textId="77777777" w:rsidR="002C4CBD" w:rsidRPr="002817D9" w:rsidRDefault="002C4CBD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C</w:t>
      </w:r>
      <w:r w:rsidR="008D10C1" w:rsidRPr="002817D9">
        <w:rPr>
          <w:rFonts w:ascii="Arial" w:eastAsia="Arial" w:hAnsi="Arial" w:cs="Arial"/>
          <w:color w:val="auto"/>
          <w:sz w:val="22"/>
          <w:szCs w:val="22"/>
        </w:rPr>
        <w:t>onfident working both in a team and on own initiative.</w:t>
      </w:r>
    </w:p>
    <w:p w14:paraId="6EB6F58C" w14:textId="77777777" w:rsidR="002C4CBD" w:rsidRPr="002817D9" w:rsidRDefault="008D10C1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Methodical, thorough and able to work to deadlines.</w:t>
      </w:r>
    </w:p>
    <w:p w14:paraId="5E280376" w14:textId="77777777" w:rsidR="002C4CBD" w:rsidRPr="002817D9" w:rsidRDefault="008D10C1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Ab</w:t>
      </w:r>
      <w:r w:rsidR="002C4CBD" w:rsidRPr="002817D9">
        <w:rPr>
          <w:rFonts w:ascii="Arial" w:eastAsia="Arial" w:hAnsi="Arial" w:cs="Arial"/>
          <w:color w:val="auto"/>
          <w:sz w:val="22"/>
          <w:szCs w:val="22"/>
        </w:rPr>
        <w:t xml:space="preserve">le </w:t>
      </w:r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to plan, </w:t>
      </w:r>
      <w:proofErr w:type="spellStart"/>
      <w:r w:rsidRPr="002817D9">
        <w:rPr>
          <w:rFonts w:ascii="Arial" w:eastAsia="Arial" w:hAnsi="Arial" w:cs="Arial"/>
          <w:color w:val="auto"/>
          <w:sz w:val="22"/>
          <w:szCs w:val="22"/>
        </w:rPr>
        <w:t>organise</w:t>
      </w:r>
      <w:proofErr w:type="spellEnd"/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and </w:t>
      </w:r>
      <w:proofErr w:type="spellStart"/>
      <w:r w:rsidRPr="002817D9">
        <w:rPr>
          <w:rFonts w:ascii="Arial" w:eastAsia="Arial" w:hAnsi="Arial" w:cs="Arial"/>
          <w:color w:val="auto"/>
          <w:sz w:val="22"/>
          <w:szCs w:val="22"/>
        </w:rPr>
        <w:t>prioritise</w:t>
      </w:r>
      <w:proofErr w:type="spellEnd"/>
      <w:r w:rsidRPr="002817D9">
        <w:rPr>
          <w:rFonts w:ascii="Arial" w:eastAsia="Arial" w:hAnsi="Arial" w:cs="Arial"/>
          <w:color w:val="auto"/>
          <w:sz w:val="22"/>
          <w:szCs w:val="22"/>
        </w:rPr>
        <w:t xml:space="preserve"> own work.</w:t>
      </w:r>
    </w:p>
    <w:p w14:paraId="0DBC90D1" w14:textId="2F492CC8" w:rsidR="00C056FF" w:rsidRPr="002817D9" w:rsidRDefault="008D10C1" w:rsidP="00602184">
      <w:pPr>
        <w:pStyle w:val="BodyA"/>
        <w:numPr>
          <w:ilvl w:val="0"/>
          <w:numId w:val="40"/>
        </w:numPr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  <w:r w:rsidRPr="002817D9">
        <w:rPr>
          <w:rFonts w:ascii="Arial" w:eastAsia="Arial" w:hAnsi="Arial" w:cs="Arial"/>
          <w:color w:val="auto"/>
          <w:sz w:val="22"/>
          <w:szCs w:val="22"/>
        </w:rPr>
        <w:t>Committed to diversity and inclusion within an equal opportunities framework.</w:t>
      </w:r>
    </w:p>
    <w:p w14:paraId="2547C6B4" w14:textId="3FCF3D89" w:rsidR="00FE2F2B" w:rsidRPr="00602184" w:rsidRDefault="00FE2F2B" w:rsidP="0060218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 w:rsidRPr="002817D9">
        <w:rPr>
          <w:rFonts w:ascii="Arial" w:eastAsia="Times New Roman" w:hAnsi="Arial" w:cs="Arial"/>
          <w:sz w:val="22"/>
          <w:szCs w:val="22"/>
        </w:rPr>
        <w:t>Committed to professional development and maintaining knowledge of current issues and practice</w:t>
      </w:r>
    </w:p>
    <w:p w14:paraId="0180D36C" w14:textId="77777777" w:rsidR="005B462A" w:rsidRPr="002817D9" w:rsidRDefault="005B462A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2817D9">
        <w:rPr>
          <w:rFonts w:ascii="Arial" w:eastAsia="Arial" w:hAnsi="Arial" w:cs="Arial"/>
          <w:color w:val="auto"/>
          <w:sz w:val="22"/>
          <w:szCs w:val="22"/>
          <w:u w:val="single"/>
        </w:rPr>
        <w:t>Desirable</w:t>
      </w:r>
    </w:p>
    <w:p w14:paraId="5FC6C5AB" w14:textId="77777777" w:rsidR="00FE2F2B" w:rsidRPr="002817D9" w:rsidRDefault="00FE2F2B" w:rsidP="0060218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 w:rsidRPr="002817D9">
        <w:rPr>
          <w:rFonts w:ascii="Arial" w:hAnsi="Arial" w:cs="Arial"/>
          <w:sz w:val="22"/>
          <w:szCs w:val="22"/>
        </w:rPr>
        <w:t>Experience of promoting learning services.</w:t>
      </w:r>
    </w:p>
    <w:p w14:paraId="4A00AEDC" w14:textId="77777777" w:rsidR="00FE2F2B" w:rsidRPr="002817D9" w:rsidRDefault="00FE2F2B" w:rsidP="002817D9">
      <w:pPr>
        <w:pStyle w:val="BodyA"/>
        <w:tabs>
          <w:tab w:val="left" w:pos="720"/>
        </w:tabs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p w14:paraId="4EC92927" w14:textId="77777777" w:rsidR="00FE2F2B" w:rsidRPr="002817D9" w:rsidRDefault="00FE2F2B" w:rsidP="002817D9">
      <w:pPr>
        <w:pStyle w:val="BodyA"/>
        <w:suppressAutoHyphens/>
        <w:rPr>
          <w:rFonts w:ascii="Arial" w:eastAsia="Arial" w:hAnsi="Arial" w:cs="Arial"/>
          <w:color w:val="auto"/>
          <w:sz w:val="22"/>
          <w:szCs w:val="22"/>
        </w:rPr>
      </w:pPr>
    </w:p>
    <w:sectPr w:rsidR="00FE2F2B" w:rsidRPr="002817D9">
      <w:headerReference w:type="default" r:id="rId8"/>
      <w:footerReference w:type="default" r:id="rId9"/>
      <w:pgSz w:w="11900" w:h="16840"/>
      <w:pgMar w:top="1418" w:right="1701" w:bottom="1440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D1E3" w16cex:dateUtc="2021-10-19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1EBFB8" w16cid:durableId="2519D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FEDA" w14:textId="77777777" w:rsidR="00DD19CC" w:rsidRDefault="00DD19CC">
      <w:r>
        <w:separator/>
      </w:r>
    </w:p>
  </w:endnote>
  <w:endnote w:type="continuationSeparator" w:id="0">
    <w:p w14:paraId="060DA695" w14:textId="77777777" w:rsidR="00DD19CC" w:rsidRDefault="00D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53E8" w14:textId="10DC47FA" w:rsidR="00DD19CC" w:rsidRDefault="00DD19CC">
    <w:pPr>
      <w:pStyle w:val="Footer"/>
      <w:tabs>
        <w:tab w:val="clear" w:pos="9026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20F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AA79" w14:textId="77777777" w:rsidR="00DD19CC" w:rsidRDefault="00DD19CC">
      <w:r>
        <w:separator/>
      </w:r>
    </w:p>
  </w:footnote>
  <w:footnote w:type="continuationSeparator" w:id="0">
    <w:p w14:paraId="6290543A" w14:textId="77777777" w:rsidR="00DD19CC" w:rsidRDefault="00DD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600C" w14:textId="77777777" w:rsidR="00DD19CC" w:rsidRDefault="00DD19CC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6763D5" wp14:editId="5E6D94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21A8D82D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43E"/>
    <w:multiLevelType w:val="hybridMultilevel"/>
    <w:tmpl w:val="5922E458"/>
    <w:numStyleLink w:val="ImportedStyle11"/>
  </w:abstractNum>
  <w:abstractNum w:abstractNumId="1" w15:restartNumberingAfterBreak="0">
    <w:nsid w:val="0E85361D"/>
    <w:multiLevelType w:val="hybridMultilevel"/>
    <w:tmpl w:val="672EE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64CE1"/>
    <w:multiLevelType w:val="hybridMultilevel"/>
    <w:tmpl w:val="4F861B92"/>
    <w:numStyleLink w:val="ImportedStyle7"/>
  </w:abstractNum>
  <w:abstractNum w:abstractNumId="3" w15:restartNumberingAfterBreak="0">
    <w:nsid w:val="11BC7ABE"/>
    <w:multiLevelType w:val="hybridMultilevel"/>
    <w:tmpl w:val="40FC6BEA"/>
    <w:styleLink w:val="ImportedStyle9"/>
    <w:lvl w:ilvl="0" w:tplc="4A5ABAAA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435AE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ECA42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83A1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02464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EC668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698BA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E3148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72B0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7F452B"/>
    <w:multiLevelType w:val="hybridMultilevel"/>
    <w:tmpl w:val="E82EBFE4"/>
    <w:numStyleLink w:val="ImportedStyle14"/>
  </w:abstractNum>
  <w:abstractNum w:abstractNumId="5" w15:restartNumberingAfterBreak="0">
    <w:nsid w:val="17000E0D"/>
    <w:multiLevelType w:val="hybridMultilevel"/>
    <w:tmpl w:val="A8B813F8"/>
    <w:numStyleLink w:val="ImportedStyle4"/>
  </w:abstractNum>
  <w:abstractNum w:abstractNumId="6" w15:restartNumberingAfterBreak="0">
    <w:nsid w:val="19550D82"/>
    <w:multiLevelType w:val="hybridMultilevel"/>
    <w:tmpl w:val="D1F2B618"/>
    <w:styleLink w:val="ImportedStyle25"/>
    <w:lvl w:ilvl="0" w:tplc="2556D298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9C62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BE3AC2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86800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E2030A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D81C50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D29D38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D2C932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B01A60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FB4CEB"/>
    <w:multiLevelType w:val="hybridMultilevel"/>
    <w:tmpl w:val="4A6EBFD6"/>
    <w:styleLink w:val="ImportedStyle16"/>
    <w:lvl w:ilvl="0" w:tplc="FE98BE38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A8D4A6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E8A2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701D4C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EAB7FA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4C8DB6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06223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E1E1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8546A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794A4D"/>
    <w:multiLevelType w:val="hybridMultilevel"/>
    <w:tmpl w:val="5E3EE76A"/>
    <w:styleLink w:val="ImportedStyle1"/>
    <w:lvl w:ilvl="0" w:tplc="805A6C86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F472B6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005DF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C20220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C812D0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184420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1E772E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E64A4E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06D658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D55745"/>
    <w:multiLevelType w:val="hybridMultilevel"/>
    <w:tmpl w:val="9FAE6470"/>
    <w:numStyleLink w:val="ImportedStyle20"/>
  </w:abstractNum>
  <w:abstractNum w:abstractNumId="10" w15:restartNumberingAfterBreak="0">
    <w:nsid w:val="320472B0"/>
    <w:multiLevelType w:val="hybridMultilevel"/>
    <w:tmpl w:val="177C61B6"/>
    <w:styleLink w:val="ImportedStyle21"/>
    <w:lvl w:ilvl="0" w:tplc="0014713E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DA8EA6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F894DC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D437B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28617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4D4D6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C9932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4822C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F609C4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35458C"/>
    <w:multiLevelType w:val="hybridMultilevel"/>
    <w:tmpl w:val="72F0C2B0"/>
    <w:numStyleLink w:val="ImportedStyle10"/>
  </w:abstractNum>
  <w:abstractNum w:abstractNumId="12" w15:restartNumberingAfterBreak="0">
    <w:nsid w:val="3CEF4DAF"/>
    <w:multiLevelType w:val="hybridMultilevel"/>
    <w:tmpl w:val="6EDA17F4"/>
    <w:numStyleLink w:val="ImportedStyle15"/>
  </w:abstractNum>
  <w:abstractNum w:abstractNumId="13" w15:restartNumberingAfterBreak="0">
    <w:nsid w:val="429D5444"/>
    <w:multiLevelType w:val="hybridMultilevel"/>
    <w:tmpl w:val="E82EBFE4"/>
    <w:styleLink w:val="ImportedStyle14"/>
    <w:lvl w:ilvl="0" w:tplc="320EBC82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CCC5A8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7686BC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F80BD8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8AB3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1054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549C80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26E22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2EA70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D40021"/>
    <w:multiLevelType w:val="hybridMultilevel"/>
    <w:tmpl w:val="24CE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84006"/>
    <w:multiLevelType w:val="hybridMultilevel"/>
    <w:tmpl w:val="AC803A84"/>
    <w:styleLink w:val="ImportedStyle13"/>
    <w:lvl w:ilvl="0" w:tplc="5D7CE214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E5116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6E9C2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2FF8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D65FC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B41E6A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220FF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3A8502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68530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74540D"/>
    <w:multiLevelType w:val="hybridMultilevel"/>
    <w:tmpl w:val="705E50D4"/>
    <w:styleLink w:val="ImportedStyle23"/>
    <w:lvl w:ilvl="0" w:tplc="3AEE2558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CA46A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8E1BA0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EC5D2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F6D804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00DC3E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94A6FA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0757A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A85AC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BC61C1"/>
    <w:multiLevelType w:val="hybridMultilevel"/>
    <w:tmpl w:val="3C20E4F0"/>
    <w:numStyleLink w:val="ImportedStyle3"/>
  </w:abstractNum>
  <w:abstractNum w:abstractNumId="18" w15:restartNumberingAfterBreak="0">
    <w:nsid w:val="48855DD8"/>
    <w:multiLevelType w:val="hybridMultilevel"/>
    <w:tmpl w:val="5E3EE76A"/>
    <w:numStyleLink w:val="ImportedStyle1"/>
  </w:abstractNum>
  <w:abstractNum w:abstractNumId="19" w15:restartNumberingAfterBreak="0">
    <w:nsid w:val="48CE4FE0"/>
    <w:multiLevelType w:val="hybridMultilevel"/>
    <w:tmpl w:val="15C6AA82"/>
    <w:styleLink w:val="Bullets"/>
    <w:lvl w:ilvl="0" w:tplc="BA5AA95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717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8B4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A73C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C549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47E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C27F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C94B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0A1D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237B19"/>
    <w:multiLevelType w:val="hybridMultilevel"/>
    <w:tmpl w:val="7BEC7942"/>
    <w:styleLink w:val="ImportedStyle8"/>
    <w:lvl w:ilvl="0" w:tplc="379A651A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502F14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2A80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AACF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C8A09E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24CA4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24504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463D0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F23E42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AC67C2"/>
    <w:multiLevelType w:val="hybridMultilevel"/>
    <w:tmpl w:val="B7585856"/>
    <w:styleLink w:val="ImportedStyle6"/>
    <w:lvl w:ilvl="0" w:tplc="74CA0F34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E642BA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E6DE6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1A3328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8CF0E0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007A60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56ED8E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24DA6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A80EB2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2D2CE3"/>
    <w:multiLevelType w:val="hybridMultilevel"/>
    <w:tmpl w:val="6EA2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3E17"/>
    <w:multiLevelType w:val="hybridMultilevel"/>
    <w:tmpl w:val="72F0C2B0"/>
    <w:styleLink w:val="ImportedStyle10"/>
    <w:lvl w:ilvl="0" w:tplc="5FAE1C46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12FCEC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B64AF4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F6BD9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9E489C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5A3DEA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CE35AA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567186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167536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4D34DC"/>
    <w:multiLevelType w:val="hybridMultilevel"/>
    <w:tmpl w:val="5A46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16096"/>
    <w:multiLevelType w:val="hybridMultilevel"/>
    <w:tmpl w:val="4F861B92"/>
    <w:styleLink w:val="ImportedStyle7"/>
    <w:lvl w:ilvl="0" w:tplc="FCEA336A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288CA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F80A98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487D1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AA03F4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08D7A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A48E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66D0C6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688E98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45A1368"/>
    <w:multiLevelType w:val="hybridMultilevel"/>
    <w:tmpl w:val="57AA6C0A"/>
    <w:styleLink w:val="ImportedStyle22"/>
    <w:lvl w:ilvl="0" w:tplc="499A0F08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F663AA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8253B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92012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02AE4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66F9A8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CC923A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C4A6F4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6AD1A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0D4B9F"/>
    <w:multiLevelType w:val="hybridMultilevel"/>
    <w:tmpl w:val="D88E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2059"/>
    <w:multiLevelType w:val="hybridMultilevel"/>
    <w:tmpl w:val="3C20E4F0"/>
    <w:styleLink w:val="ImportedStyle3"/>
    <w:lvl w:ilvl="0" w:tplc="4EC2F020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FA14A4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54C1F4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025E2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F2D79C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D4A3E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B248A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2E14F4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ACB458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59373A"/>
    <w:multiLevelType w:val="multilevel"/>
    <w:tmpl w:val="D60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4E1EC9"/>
    <w:multiLevelType w:val="hybridMultilevel"/>
    <w:tmpl w:val="6EDA17F4"/>
    <w:styleLink w:val="ImportedStyle15"/>
    <w:lvl w:ilvl="0" w:tplc="2FBC8F28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070EC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2660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6FC4E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83988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A931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A5DEC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84016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AD24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06534C1"/>
    <w:multiLevelType w:val="hybridMultilevel"/>
    <w:tmpl w:val="4A6EBFD6"/>
    <w:numStyleLink w:val="ImportedStyle16"/>
  </w:abstractNum>
  <w:abstractNum w:abstractNumId="32" w15:restartNumberingAfterBreak="0">
    <w:nsid w:val="70EA05F6"/>
    <w:multiLevelType w:val="hybridMultilevel"/>
    <w:tmpl w:val="D1F2B618"/>
    <w:numStyleLink w:val="ImportedStyle25"/>
  </w:abstractNum>
  <w:abstractNum w:abstractNumId="33" w15:restartNumberingAfterBreak="0">
    <w:nsid w:val="71214DD6"/>
    <w:multiLevelType w:val="hybridMultilevel"/>
    <w:tmpl w:val="9FAE6470"/>
    <w:styleLink w:val="ImportedStyle20"/>
    <w:lvl w:ilvl="0" w:tplc="A0CAFBD4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AC127A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94DEC6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F28188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28E250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A4D036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AC62FA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2CF26E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1678C8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17729D2"/>
    <w:multiLevelType w:val="hybridMultilevel"/>
    <w:tmpl w:val="ED2418E4"/>
    <w:numStyleLink w:val="ImportedStyle17"/>
  </w:abstractNum>
  <w:abstractNum w:abstractNumId="35" w15:restartNumberingAfterBreak="0">
    <w:nsid w:val="724F1509"/>
    <w:multiLevelType w:val="hybridMultilevel"/>
    <w:tmpl w:val="5922E458"/>
    <w:styleLink w:val="ImportedStyle11"/>
    <w:lvl w:ilvl="0" w:tplc="9A567AFA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D68262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E2992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4701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2B5F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44A26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AC420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0A0C0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0CB76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8762AB7"/>
    <w:multiLevelType w:val="hybridMultilevel"/>
    <w:tmpl w:val="ED2418E4"/>
    <w:styleLink w:val="ImportedStyle17"/>
    <w:lvl w:ilvl="0" w:tplc="223CC564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28CD00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46BBA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465AA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66D420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AE993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DE9810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6AD26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5A32DA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A01476D"/>
    <w:multiLevelType w:val="hybridMultilevel"/>
    <w:tmpl w:val="A8B813F8"/>
    <w:styleLink w:val="ImportedStyle4"/>
    <w:lvl w:ilvl="0" w:tplc="90BE3A28">
      <w:start w:val="1"/>
      <w:numFmt w:val="bullet"/>
      <w:lvlText w:val="▪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E3178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4A28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55EE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03AE0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06564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42516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888C0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CC746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4654DB"/>
    <w:multiLevelType w:val="hybridMultilevel"/>
    <w:tmpl w:val="57AA6C0A"/>
    <w:numStyleLink w:val="ImportedStyle22"/>
  </w:abstractNum>
  <w:abstractNum w:abstractNumId="39" w15:restartNumberingAfterBreak="0">
    <w:nsid w:val="7DE91B9C"/>
    <w:multiLevelType w:val="hybridMultilevel"/>
    <w:tmpl w:val="40FC6BEA"/>
    <w:numStyleLink w:val="ImportedStyle9"/>
  </w:abstractNum>
  <w:num w:numId="1">
    <w:abstractNumId w:val="19"/>
  </w:num>
  <w:num w:numId="2">
    <w:abstractNumId w:val="8"/>
  </w:num>
  <w:num w:numId="3">
    <w:abstractNumId w:val="18"/>
  </w:num>
  <w:num w:numId="4">
    <w:abstractNumId w:val="28"/>
  </w:num>
  <w:num w:numId="5">
    <w:abstractNumId w:val="17"/>
  </w:num>
  <w:num w:numId="6">
    <w:abstractNumId w:val="37"/>
  </w:num>
  <w:num w:numId="7">
    <w:abstractNumId w:val="5"/>
  </w:num>
  <w:num w:numId="8">
    <w:abstractNumId w:val="21"/>
  </w:num>
  <w:num w:numId="9">
    <w:abstractNumId w:val="25"/>
  </w:num>
  <w:num w:numId="10">
    <w:abstractNumId w:val="2"/>
  </w:num>
  <w:num w:numId="11">
    <w:abstractNumId w:val="3"/>
  </w:num>
  <w:num w:numId="12">
    <w:abstractNumId w:val="39"/>
  </w:num>
  <w:num w:numId="13">
    <w:abstractNumId w:val="23"/>
  </w:num>
  <w:num w:numId="14">
    <w:abstractNumId w:val="11"/>
  </w:num>
  <w:num w:numId="15">
    <w:abstractNumId w:val="35"/>
  </w:num>
  <w:num w:numId="16">
    <w:abstractNumId w:val="0"/>
  </w:num>
  <w:num w:numId="17">
    <w:abstractNumId w:val="15"/>
  </w:num>
  <w:num w:numId="18">
    <w:abstractNumId w:val="13"/>
  </w:num>
  <w:num w:numId="19">
    <w:abstractNumId w:val="4"/>
  </w:num>
  <w:num w:numId="20">
    <w:abstractNumId w:val="30"/>
  </w:num>
  <w:num w:numId="21">
    <w:abstractNumId w:val="12"/>
  </w:num>
  <w:num w:numId="22">
    <w:abstractNumId w:val="7"/>
  </w:num>
  <w:num w:numId="23">
    <w:abstractNumId w:val="31"/>
  </w:num>
  <w:num w:numId="24">
    <w:abstractNumId w:val="36"/>
  </w:num>
  <w:num w:numId="25">
    <w:abstractNumId w:val="34"/>
  </w:num>
  <w:num w:numId="26">
    <w:abstractNumId w:val="33"/>
  </w:num>
  <w:num w:numId="27">
    <w:abstractNumId w:val="9"/>
  </w:num>
  <w:num w:numId="28">
    <w:abstractNumId w:val="10"/>
  </w:num>
  <w:num w:numId="29">
    <w:abstractNumId w:val="26"/>
  </w:num>
  <w:num w:numId="30">
    <w:abstractNumId w:val="38"/>
  </w:num>
  <w:num w:numId="31">
    <w:abstractNumId w:val="16"/>
  </w:num>
  <w:num w:numId="32">
    <w:abstractNumId w:val="20"/>
  </w:num>
  <w:num w:numId="33">
    <w:abstractNumId w:val="6"/>
  </w:num>
  <w:num w:numId="34">
    <w:abstractNumId w:val="32"/>
  </w:num>
  <w:num w:numId="35">
    <w:abstractNumId w:val="27"/>
  </w:num>
  <w:num w:numId="36">
    <w:abstractNumId w:val="29"/>
  </w:num>
  <w:num w:numId="37">
    <w:abstractNumId w:val="22"/>
  </w:num>
  <w:num w:numId="38">
    <w:abstractNumId w:val="24"/>
  </w:num>
  <w:num w:numId="39">
    <w:abstractNumId w:val="1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6D"/>
    <w:rsid w:val="00016F16"/>
    <w:rsid w:val="00063D56"/>
    <w:rsid w:val="00192D3C"/>
    <w:rsid w:val="0019695C"/>
    <w:rsid w:val="00233B8A"/>
    <w:rsid w:val="00240966"/>
    <w:rsid w:val="002817D9"/>
    <w:rsid w:val="00284D75"/>
    <w:rsid w:val="002C4CBD"/>
    <w:rsid w:val="00320FF2"/>
    <w:rsid w:val="00343A9A"/>
    <w:rsid w:val="00443710"/>
    <w:rsid w:val="00474DB2"/>
    <w:rsid w:val="004843C7"/>
    <w:rsid w:val="004F10EA"/>
    <w:rsid w:val="005B2C33"/>
    <w:rsid w:val="005B462A"/>
    <w:rsid w:val="00602184"/>
    <w:rsid w:val="006874AC"/>
    <w:rsid w:val="006C2713"/>
    <w:rsid w:val="00714148"/>
    <w:rsid w:val="0075332E"/>
    <w:rsid w:val="00777668"/>
    <w:rsid w:val="00825A5A"/>
    <w:rsid w:val="008264CF"/>
    <w:rsid w:val="0087003C"/>
    <w:rsid w:val="008D10C1"/>
    <w:rsid w:val="00916E09"/>
    <w:rsid w:val="0092329E"/>
    <w:rsid w:val="00A220B1"/>
    <w:rsid w:val="00B565B8"/>
    <w:rsid w:val="00B9516D"/>
    <w:rsid w:val="00C056FF"/>
    <w:rsid w:val="00C208E0"/>
    <w:rsid w:val="00CC74AE"/>
    <w:rsid w:val="00DD19CC"/>
    <w:rsid w:val="00E33E16"/>
    <w:rsid w:val="00E827FE"/>
    <w:rsid w:val="00ED7D8C"/>
    <w:rsid w:val="00F06397"/>
    <w:rsid w:val="00F60F00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72CB"/>
  <w15:docId w15:val="{D78E1DE0-D43F-4B46-A241-703C2318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1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bdr w:val="none" w:sz="0" w:space="0" w:color="auto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AA">
    <w:name w:val="Body A A"/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Memosignature">
    <w:name w:val="Memo signature"/>
    <w:next w:val="Body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9">
    <w:name w:val="Imported Style 9"/>
    <w:pPr>
      <w:numPr>
        <w:numId w:val="11"/>
      </w:numPr>
    </w:pPr>
  </w:style>
  <w:style w:type="numbering" w:customStyle="1" w:styleId="ImportedStyle10">
    <w:name w:val="Imported Style 10"/>
    <w:pPr>
      <w:numPr>
        <w:numId w:val="13"/>
      </w:numPr>
    </w:pPr>
  </w:style>
  <w:style w:type="numbering" w:customStyle="1" w:styleId="ImportedStyle11">
    <w:name w:val="Imported Style 11"/>
    <w:pPr>
      <w:numPr>
        <w:numId w:val="15"/>
      </w:numPr>
    </w:pPr>
  </w:style>
  <w:style w:type="numbering" w:customStyle="1" w:styleId="ImportedStyle13">
    <w:name w:val="Imported Style 13"/>
    <w:pPr>
      <w:numPr>
        <w:numId w:val="17"/>
      </w:numPr>
    </w:pPr>
  </w:style>
  <w:style w:type="numbering" w:customStyle="1" w:styleId="ImportedStyle14">
    <w:name w:val="Imported Style 14"/>
    <w:pPr>
      <w:numPr>
        <w:numId w:val="18"/>
      </w:numPr>
    </w:pPr>
  </w:style>
  <w:style w:type="numbering" w:customStyle="1" w:styleId="ImportedStyle15">
    <w:name w:val="Imported Style 15"/>
    <w:pPr>
      <w:numPr>
        <w:numId w:val="20"/>
      </w:numPr>
    </w:pPr>
  </w:style>
  <w:style w:type="numbering" w:customStyle="1" w:styleId="ImportedStyle16">
    <w:name w:val="Imported Style 16"/>
    <w:pPr>
      <w:numPr>
        <w:numId w:val="22"/>
      </w:numPr>
    </w:pPr>
  </w:style>
  <w:style w:type="numbering" w:customStyle="1" w:styleId="ImportedStyle17">
    <w:name w:val="Imported Style 17"/>
    <w:pPr>
      <w:numPr>
        <w:numId w:val="24"/>
      </w:numPr>
    </w:pPr>
  </w:style>
  <w:style w:type="numbering" w:customStyle="1" w:styleId="ImportedStyle20">
    <w:name w:val="Imported Style 20"/>
    <w:pPr>
      <w:numPr>
        <w:numId w:val="26"/>
      </w:numPr>
    </w:pPr>
  </w:style>
  <w:style w:type="numbering" w:customStyle="1" w:styleId="ImportedStyle21">
    <w:name w:val="Imported Style 21"/>
    <w:pPr>
      <w:numPr>
        <w:numId w:val="28"/>
      </w:numPr>
    </w:pPr>
  </w:style>
  <w:style w:type="numbering" w:customStyle="1" w:styleId="ImportedStyle22">
    <w:name w:val="Imported Style 22"/>
    <w:pPr>
      <w:numPr>
        <w:numId w:val="29"/>
      </w:numPr>
    </w:pPr>
  </w:style>
  <w:style w:type="numbering" w:customStyle="1" w:styleId="ImportedStyle23">
    <w:name w:val="Imported Style 23"/>
    <w:pPr>
      <w:numPr>
        <w:numId w:val="31"/>
      </w:numPr>
    </w:pPr>
  </w:style>
  <w:style w:type="numbering" w:customStyle="1" w:styleId="ImportedStyle8">
    <w:name w:val="Imported Style 8"/>
    <w:pPr>
      <w:numPr>
        <w:numId w:val="32"/>
      </w:numPr>
    </w:pPr>
  </w:style>
  <w:style w:type="numbering" w:customStyle="1" w:styleId="ImportedStyle25">
    <w:name w:val="Imported Style 25"/>
    <w:pPr>
      <w:numPr>
        <w:numId w:val="33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3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1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0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3E16"/>
    <w:rPr>
      <w:rFonts w:ascii="Arial" w:eastAsia="Arial" w:hAnsi="Arial" w:cs="Arial"/>
      <w:sz w:val="32"/>
      <w:szCs w:val="32"/>
      <w:bdr w:val="none" w:sz="0" w:space="0" w:color="auto"/>
      <w:lang w:val="en"/>
    </w:rPr>
  </w:style>
  <w:style w:type="character" w:customStyle="1" w:styleId="xapple-tab-span">
    <w:name w:val="x_apple-tab-span"/>
    <w:basedOn w:val="DefaultParagraphFont"/>
    <w:rsid w:val="00E3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Ponder, Stephen</dc:creator>
  <cp:lastModifiedBy>Tourist Information</cp:lastModifiedBy>
  <cp:revision>2</cp:revision>
  <cp:lastPrinted>2021-11-05T11:48:00Z</cp:lastPrinted>
  <dcterms:created xsi:type="dcterms:W3CDTF">2021-11-08T12:11:00Z</dcterms:created>
  <dcterms:modified xsi:type="dcterms:W3CDTF">2021-11-08T12:11:00Z</dcterms:modified>
</cp:coreProperties>
</file>